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A4EC3">
      <w:pPr>
        <w:adjustRightInd/>
        <w:rPr>
          <w:rFonts w:hAnsi="Times New Roman" w:cs="Times New Roman"/>
        </w:rPr>
      </w:pPr>
      <w:r>
        <w:rPr>
          <w:rFonts w:hint="eastAsia"/>
        </w:rPr>
        <w:t>別紙様式</w:t>
      </w:r>
    </w:p>
    <w:p w:rsidR="00000000" w:rsidRDefault="009A4EC3">
      <w:pPr>
        <w:wordWrap w:val="0"/>
        <w:adjustRightInd/>
        <w:jc w:val="right"/>
        <w:rPr>
          <w:rFonts w:hAnsi="Times New Roman" w:cs="Times New Roman"/>
        </w:rPr>
      </w:pPr>
      <w:r>
        <w:rPr>
          <w:rFonts w:hint="eastAsia"/>
        </w:rPr>
        <w:t>令和　　年　　月　　日</w:t>
      </w:r>
    </w:p>
    <w:p w:rsidR="00000000" w:rsidRDefault="009A4EC3">
      <w:pPr>
        <w:adjustRightInd/>
        <w:rPr>
          <w:rFonts w:hAnsi="Times New Roman" w:cs="Times New Roman"/>
        </w:rPr>
      </w:pPr>
    </w:p>
    <w:p w:rsidR="00000000" w:rsidRDefault="009A4EC3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>サテライト事業所利用計画書（訪問リハビリ）</w:t>
      </w:r>
    </w:p>
    <w:p w:rsidR="00000000" w:rsidRDefault="009A4EC3">
      <w:pPr>
        <w:adjustRightInd/>
        <w:rPr>
          <w:rFonts w:hAnsi="Times New Roman" w:cs="Times New Roman"/>
        </w:rPr>
      </w:pPr>
    </w:p>
    <w:p w:rsidR="00000000" w:rsidRDefault="009A4EC3">
      <w:pPr>
        <w:wordWrap w:val="0"/>
        <w:adjustRightInd/>
        <w:jc w:val="right"/>
        <w:rPr>
          <w:rFonts w:hAnsi="Times New Roman" w:cs="Times New Roman"/>
        </w:rPr>
      </w:pPr>
      <w:r>
        <w:rPr>
          <w:rFonts w:hint="eastAsia"/>
          <w:u w:val="single" w:color="000000"/>
        </w:rPr>
        <w:t xml:space="preserve">事業所番号　　　　　　　　　　　　　　</w:t>
      </w:r>
    </w:p>
    <w:p w:rsidR="00000000" w:rsidRDefault="009A4EC3">
      <w:pPr>
        <w:wordWrap w:val="0"/>
        <w:adjustRightInd/>
        <w:jc w:val="right"/>
        <w:rPr>
          <w:rFonts w:hAnsi="Times New Roman" w:cs="Times New Roman"/>
        </w:rPr>
      </w:pPr>
      <w:r>
        <w:rPr>
          <w:rFonts w:hint="eastAsia"/>
          <w:u w:val="single" w:color="000000"/>
        </w:rPr>
        <w:t xml:space="preserve">事業所名　　　　　　　　　　　　　　　</w:t>
      </w:r>
    </w:p>
    <w:p w:rsidR="00000000" w:rsidRDefault="009A4EC3">
      <w:pPr>
        <w:adjustRightInd/>
        <w:rPr>
          <w:rFonts w:hAnsi="Times New Roman" w:cs="Times New Roman"/>
        </w:rPr>
      </w:pPr>
    </w:p>
    <w:p w:rsidR="00000000" w:rsidRDefault="009A4EC3">
      <w:pPr>
        <w:adjustRightInd/>
        <w:rPr>
          <w:rFonts w:hAnsi="Times New Roman" w:cs="Times New Roman"/>
        </w:rPr>
      </w:pPr>
      <w:r>
        <w:rPr>
          <w:rFonts w:hint="eastAsia"/>
        </w:rPr>
        <w:t>サテライト事業所について次の項目について記入のこと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34"/>
        <w:gridCol w:w="609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項　目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説　明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１　</w:t>
            </w:r>
            <w:r>
              <w:rPr>
                <w:rFonts w:hint="eastAsia"/>
              </w:rPr>
              <w:t>サテライト事業所の使用目的及び必要とする理由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（具体的に記入すること）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２　サテライトの適正運営に係る確認事項（チェックを入れる）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□サテライト事業所に理学療法士、作業療法士又は言語聴覚　士を配置している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□サテライト事業所の建物は法人が所有若しくは賃借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３　利用申込みに係る調整、サービス提供状況の把握、職員に対する技術指導を行う担当者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職　名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氏　名</w:t>
            </w:r>
            <w:bookmarkStart w:id="0" w:name="_GoBack"/>
            <w:bookmarkEnd w:id="0"/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（本体事業所の管理者が行うこと）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４　勤務体制、勤務内容等の管理を行う担当者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職　名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氏　名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（本体事業所の管理者が行うこと）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５　本体事業所とサテライト事業所の位置関係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本体事業所の所在地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サテライト事業所の所在地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距離　　　　　　</w:t>
            </w:r>
            <w:r>
              <w:t>km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移動時間　　　時間　　　分（交通手段　　　　　　　　）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サテライトは、特別地域加算の対象地域に（該当・非該当）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A4EC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EC3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  <w:r>
              <w:rPr>
                <w:rFonts w:hint="eastAsia"/>
              </w:rPr>
              <w:t>サテライトは、中山間地域等小規模事業所加算対象地域に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（該当・非該当）</w:t>
            </w:r>
          </w:p>
          <w:p w:rsidR="00000000" w:rsidRDefault="009A4EC3" w:rsidP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リハビリテーションマネジメント加算の届出（あり・なし）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サービス提供体制強化加算の算定（あり・なし）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６　本体事業所とサテライト事業所の相互支援体制（急病等による代替要員の派遣等）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（相互支援体制を具</w:t>
            </w:r>
            <w:r>
              <w:rPr>
                <w:rFonts w:hint="eastAsia"/>
              </w:rPr>
              <w:t>体的にどのような手段で確保しているか）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７　苦情処理や損害賠償等の対応を行う担当者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職名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氏名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（本体事業所の管理者もしくは開設者が行うこと）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222" w:hanging="222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８　人事、給与・福利厚生等の勤務条件等による職員管理を行う担当者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職名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氏名</w:t>
            </w:r>
          </w:p>
          <w:p w:rsidR="00000000" w:rsidRDefault="009A4EC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（本体事業所の管理者が行うこと）</w:t>
            </w:r>
          </w:p>
        </w:tc>
      </w:tr>
    </w:tbl>
    <w:p w:rsidR="00000000" w:rsidRDefault="009A4EC3">
      <w:pPr>
        <w:overflowPunct/>
        <w:autoSpaceDE w:val="0"/>
        <w:autoSpaceDN w:val="0"/>
        <w:jc w:val="left"/>
        <w:textAlignment w:val="auto"/>
      </w:pPr>
      <w:r>
        <w:rPr>
          <w:rFonts w:hAnsi="Times New Roman" w:cs="Times New Roman"/>
          <w:color w:val="auto"/>
          <w:sz w:val="24"/>
          <w:szCs w:val="24"/>
        </w:rPr>
        <w:br w:type="page"/>
      </w:r>
    </w:p>
    <w:sectPr w:rsidR="00000000">
      <w:type w:val="continuous"/>
      <w:pgSz w:w="11906" w:h="16838"/>
      <w:pgMar w:top="1588" w:right="1134" w:bottom="1530" w:left="1134" w:header="720" w:footer="720" w:gutter="0"/>
      <w:pgNumType w:start="1"/>
      <w:cols w:space="720"/>
      <w:noEndnote/>
      <w:docGrid w:type="linesAndChar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A4EC3">
      <w:r>
        <w:separator/>
      </w:r>
    </w:p>
  </w:endnote>
  <w:endnote w:type="continuationSeparator" w:id="0">
    <w:p w:rsidR="00000000" w:rsidRDefault="009A4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A4EC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00000" w:rsidRDefault="009A4E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84"/>
  <w:hyphenationZone w:val="0"/>
  <w:drawingGridHorizontalSpacing w:val="1"/>
  <w:drawingGridVerticalSpacing w:val="30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C3"/>
    <w:rsid w:val="009A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1A26E7"/>
  <w14:defaultImageDpi w14:val="0"/>
  <w15:docId w15:val="{19893541-7163-44B7-AF8B-9F6533B24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田野口　二郎</cp:lastModifiedBy>
  <cp:revision>2</cp:revision>
  <dcterms:created xsi:type="dcterms:W3CDTF">2021-10-07T04:05:00Z</dcterms:created>
  <dcterms:modified xsi:type="dcterms:W3CDTF">2021-10-07T04:05:00Z</dcterms:modified>
</cp:coreProperties>
</file>