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5E0FF3" w:rsidP="00AB7688">
      <w:pPr>
        <w:adjustRightInd/>
        <w:spacing w:line="0" w:lineRule="atLeast"/>
      </w:pPr>
      <w:r w:rsidRPr="005E0FF3">
        <w:rPr>
          <w:rFonts w:ascii="ＭＳ 明朝" w:eastAsia="ＭＳ ゴシック" w:cs="ＭＳ ゴシック"/>
          <w:noProof/>
        </w:rPr>
        <mc:AlternateContent>
          <mc:Choice Requires="wps">
            <w:drawing>
              <wp:anchor distT="0" distB="0" distL="114300" distR="114300" simplePos="0" relativeHeight="251658240" behindDoc="1" locked="0" layoutInCell="1" allowOverlap="1">
                <wp:simplePos x="0" y="0"/>
                <wp:positionH relativeFrom="page">
                  <wp:posOffset>6562725</wp:posOffset>
                </wp:positionH>
                <wp:positionV relativeFrom="page">
                  <wp:posOffset>95250</wp:posOffset>
                </wp:positionV>
                <wp:extent cx="1000125" cy="333375"/>
                <wp:effectExtent l="0" t="0" r="0" b="0"/>
                <wp:wrapTight wrapText="bothSides">
                  <wp:wrapPolygon edited="0">
                    <wp:start x="1234" y="0"/>
                    <wp:lineTo x="1234" y="19749"/>
                    <wp:lineTo x="20160" y="19749"/>
                    <wp:lineTo x="20160" y="0"/>
                    <wp:lineTo x="1234"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33375"/>
                        </a:xfrm>
                        <a:prstGeom prst="rect">
                          <a:avLst/>
                        </a:prstGeom>
                        <a:noFill/>
                        <a:ln w="9525">
                          <a:noFill/>
                          <a:miter lim="800000"/>
                          <a:headEnd/>
                          <a:tailEnd/>
                        </a:ln>
                      </wps:spPr>
                      <wps:txbx>
                        <w:txbxContent>
                          <w:p w:rsidR="005E0FF3" w:rsidRPr="005E0FF3" w:rsidRDefault="005E0FF3">
                            <w:pPr>
                              <w:rPr>
                                <w:rFonts w:ascii="ＭＳ Ｐゴシック" w:eastAsia="ＭＳ Ｐゴシック" w:hAnsi="ＭＳ Ｐゴシック" w:hint="eastAsia"/>
                                <w:sz w:val="16"/>
                                <w:szCs w:val="16"/>
                              </w:rPr>
                            </w:pPr>
                            <w:r w:rsidRPr="005E0FF3">
                              <w:rPr>
                                <w:rFonts w:ascii="ＭＳ Ｐゴシック" w:eastAsia="ＭＳ Ｐゴシック" w:hAnsi="ＭＳ Ｐゴシック" w:hint="eastAsia"/>
                                <w:sz w:val="16"/>
                                <w:szCs w:val="16"/>
                              </w:rPr>
                              <w:t>(R3.6.1法改正後)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16.75pt;margin-top:7.5pt;width:78.7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" filled="f" stroked="f">
                <v:textbox>
                  <w:txbxContent>
                    <w:p w:rsidR="005E0FF3" w:rsidRPr="005E0FF3" w:rsidRDefault="005E0FF3">
                      <w:pPr>
                        <w:rPr>
                          <w:rFonts w:ascii="ＭＳ Ｐゴシック" w:eastAsia="ＭＳ Ｐゴシック" w:hAnsi="ＭＳ Ｐゴシック" w:hint="eastAsia"/>
                          <w:sz w:val="16"/>
                          <w:szCs w:val="16"/>
                        </w:rPr>
                      </w:pPr>
                      <w:r w:rsidRPr="005E0FF3">
                        <w:rPr>
                          <w:rFonts w:ascii="ＭＳ Ｐゴシック" w:eastAsia="ＭＳ Ｐゴシック" w:hAnsi="ＭＳ Ｐゴシック" w:hint="eastAsia"/>
                          <w:sz w:val="16"/>
                          <w:szCs w:val="16"/>
                        </w:rPr>
                        <w:t>(R3.6.1法改正後)</w:t>
                      </w:r>
                    </w:p>
                  </w:txbxContent>
                </v:textbox>
                <w10:wrap type="tight" anchorx="page" anchory="page"/>
              </v:shape>
            </w:pict>
          </mc:Fallback>
        </mc:AlternateContent>
      </w:r>
      <w:r w:rsidR="007E39CC" w:rsidRPr="00231D0D">
        <w:rPr>
          <w:rFonts w:ascii="ＭＳ 明朝" w:eastAsia="ＭＳ ゴシック" w:cs="ＭＳ ゴシック" w:hint="eastAsia"/>
        </w:rPr>
        <w:t>様式第１別記</w:t>
      </w:r>
      <w:r w:rsidR="00D054C7">
        <w:rPr>
          <w:rFonts w:ascii="ＭＳ 明朝" w:cs="Times New Roman" w:hint="eastAsia"/>
        </w:rPr>
        <w:t xml:space="preserve">　　　　　　</w:t>
      </w:r>
      <w:bookmarkStart w:id="0" w:name="_GoBack"/>
      <w:bookmarkEnd w:id="0"/>
      <w:r w:rsidR="00D054C7">
        <w:rPr>
          <w:rFonts w:ascii="ＭＳ 明朝" w:cs="Times New Roman" w:hint="eastAsia"/>
        </w:rPr>
        <w:t xml:space="preserve">　　　　　　　　　　　　　　　　　　　　　</w:t>
      </w:r>
      <w:r w:rsidR="007E39CC"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DE4">
        <w:rPr>
          <w:rFonts w:ascii="ＭＳ 明朝" w:cs="Times New Roman" w:hint="eastAsia"/>
          <w:color w:val="auto"/>
          <w:spacing w:val="27"/>
          <w:sz w:val="24"/>
          <w:szCs w:val="24"/>
          <w:fitText w:val="4080" w:id="404008192"/>
        </w:rPr>
        <w:t>第一種動物取扱業の実施の方</w:t>
      </w:r>
      <w:r w:rsidRPr="002D0DE4">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E47DCD" w:rsidRDefault="00E47DCD" w:rsidP="00AB7688">
      <w:pPr>
        <w:adjustRightInd/>
        <w:spacing w:line="0" w:lineRule="atLeast"/>
      </w:pPr>
    </w:p>
    <w:p w:rsidR="00E47DCD" w:rsidRDefault="00E47DCD" w:rsidP="00AB7688">
      <w:pPr>
        <w:adjustRightInd/>
        <w:spacing w:line="0" w:lineRule="atLeast"/>
      </w:pP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7E39CC" w:rsidP="002D0DE4">
      <w:pPr>
        <w:adjustRightInd/>
        <w:spacing w:line="0" w:lineRule="atLeast"/>
        <w:ind w:leftChars="300" w:left="1050" w:hangingChars="200" w:hanging="420"/>
        <w:rPr>
          <w:rFonts w:ascii="ＭＳ 明朝" w:cs="Times New Roman"/>
        </w:rPr>
      </w:pPr>
      <w:r w:rsidRPr="00231D0D">
        <w:rPr>
          <w:rFonts w:hint="eastAsia"/>
        </w:rPr>
        <w:t>ト　主な人と動物の共通感染症その他当該動物がかかるおそれの高い疾病の種類及びその予防方法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w:t>
      </w:r>
      <w:r w:rsidR="002D0DE4">
        <w:rPr>
          <w:rFonts w:hint="eastAsia"/>
        </w:rPr>
        <w:t>ののほかみだりな繁殖を制限するための措置（不妊若しくは去勢の措</w:t>
      </w:r>
      <w:r w:rsidRPr="00231D0D">
        <w:rPr>
          <w:rFonts w:hint="eastAsia"/>
        </w:rPr>
        <w:t>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w:t>
      </w:r>
      <w:r w:rsidR="002D0DE4">
        <w:rPr>
          <w:rFonts w:hint="eastAsia"/>
        </w:rPr>
        <w:t>び同腹子に係る遺伝性疾患の発生状況（哺乳類に属する動物に限り、</w:t>
      </w:r>
      <w:r w:rsidRPr="00231D0D">
        <w:rPr>
          <w:rFonts w:hint="eastAsia"/>
        </w:rPr>
        <w:t>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7E39CC" w:rsidP="002D0DE4">
      <w:pPr>
        <w:adjustRightInd/>
        <w:spacing w:line="0" w:lineRule="atLeast"/>
        <w:ind w:leftChars="300" w:left="840" w:hangingChars="100" w:hanging="210"/>
        <w:rPr>
          <w:rFonts w:ascii="ＭＳ 明朝" w:cs="Times New Roman"/>
        </w:rPr>
      </w:pPr>
      <w:r w:rsidRPr="00231D0D">
        <w:rPr>
          <w:rFonts w:hint="eastAsia"/>
        </w:rPr>
        <w:t>ホ　主な人と動物の共通感染症その他当該動物がかかるおそれの高い疾病の種類及びその予防方法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ヌ　イからリま</w:t>
      </w:r>
      <w:r w:rsidR="002D0DE4">
        <w:rPr>
          <w:rFonts w:hint="eastAsia"/>
        </w:rPr>
        <w:t>でに掲げるもののほか、当該動物の適正な飼養又は保管に必要な事項</w:t>
      </w:r>
    </w:p>
    <w:sectPr w:rsidR="007E39CC" w:rsidRPr="00231D0D" w:rsidSect="00A7449A">
      <w:headerReference w:type="default" r:id="rId7"/>
      <w:type w:val="continuous"/>
      <w:pgSz w:w="11906" w:h="16838"/>
      <w:pgMar w:top="851" w:right="851" w:bottom="851" w:left="1418" w:header="227" w:footer="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26B" w:rsidRDefault="00A0426B">
      <w:r>
        <w:separator/>
      </w:r>
    </w:p>
  </w:endnote>
  <w:endnote w:type="continuationSeparator" w:id="0">
    <w:p w:rsidR="00A0426B" w:rsidRDefault="00A04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26B" w:rsidRDefault="00A0426B">
      <w:r>
        <w:rPr>
          <w:rFonts w:ascii="ＭＳ 明朝" w:cs="Times New Roman"/>
          <w:color w:val="auto"/>
          <w:sz w:val="2"/>
          <w:szCs w:val="2"/>
        </w:rPr>
        <w:continuationSeparator/>
      </w:r>
    </w:p>
  </w:footnote>
  <w:footnote w:type="continuationSeparator" w:id="0">
    <w:p w:rsidR="00A0426B" w:rsidRDefault="00A04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7F9" w:rsidRDefault="009967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dirty"/>
  <w:defaultTabStop w:val="720"/>
  <w:hyphenationZone w:val="0"/>
  <w:evenAndOddHeader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32BDA"/>
    <w:rsid w:val="002505D2"/>
    <w:rsid w:val="00296768"/>
    <w:rsid w:val="002D0BDD"/>
    <w:rsid w:val="002D0DE4"/>
    <w:rsid w:val="003A6114"/>
    <w:rsid w:val="003F3A80"/>
    <w:rsid w:val="004B35DE"/>
    <w:rsid w:val="00505D3D"/>
    <w:rsid w:val="00546A74"/>
    <w:rsid w:val="005E0FF3"/>
    <w:rsid w:val="007B3713"/>
    <w:rsid w:val="007E39CC"/>
    <w:rsid w:val="00810140"/>
    <w:rsid w:val="0082461C"/>
    <w:rsid w:val="008C7CD6"/>
    <w:rsid w:val="008D5542"/>
    <w:rsid w:val="00930F54"/>
    <w:rsid w:val="009371E8"/>
    <w:rsid w:val="009967F9"/>
    <w:rsid w:val="009B743D"/>
    <w:rsid w:val="00A0426B"/>
    <w:rsid w:val="00A7449A"/>
    <w:rsid w:val="00AB7688"/>
    <w:rsid w:val="00B84F32"/>
    <w:rsid w:val="00B97CD1"/>
    <w:rsid w:val="00BF31BC"/>
    <w:rsid w:val="00C37408"/>
    <w:rsid w:val="00C4358D"/>
    <w:rsid w:val="00C61259"/>
    <w:rsid w:val="00CD3242"/>
    <w:rsid w:val="00D0446D"/>
    <w:rsid w:val="00D054C7"/>
    <w:rsid w:val="00D1600B"/>
    <w:rsid w:val="00DE19B6"/>
    <w:rsid w:val="00E236A4"/>
    <w:rsid w:val="00E47DCD"/>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4B36C16"/>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 w:type="paragraph" w:styleId="a7">
    <w:name w:val="Balloon Text"/>
    <w:basedOn w:val="a"/>
    <w:link w:val="a8"/>
    <w:uiPriority w:val="99"/>
    <w:semiHidden/>
    <w:unhideWhenUsed/>
    <w:rsid w:val="008D55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554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470E2-2A14-4F7C-BC11-3D0312E14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箕田　晋</cp:lastModifiedBy>
  <cp:revision>3</cp:revision>
  <cp:lastPrinted>2021-06-01T23:53:00Z</cp:lastPrinted>
  <dcterms:created xsi:type="dcterms:W3CDTF">2021-06-01T23:40:00Z</dcterms:created>
  <dcterms:modified xsi:type="dcterms:W3CDTF">2021-06-01T23:53:00Z</dcterms:modified>
</cp:coreProperties>
</file>