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9E" w:rsidRDefault="005F7F9E" w:rsidP="005F7F9E">
      <w:pPr>
        <w:snapToGrid w:val="0"/>
        <w:ind w:right="840"/>
        <w:rPr>
          <w:rFonts w:ascii="ＭＳ Ｐゴシック" w:eastAsia="ＭＳ Ｐゴシック" w:hAnsi="ＭＳ Ｐゴシック" w:cs="Arial" w:hint="default"/>
          <w:b/>
          <w:sz w:val="24"/>
        </w:rPr>
      </w:pPr>
      <w:r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C6602" wp14:editId="02A22369">
                <wp:simplePos x="0" y="0"/>
                <wp:positionH relativeFrom="margin">
                  <wp:posOffset>3559810</wp:posOffset>
                </wp:positionH>
                <wp:positionV relativeFrom="paragraph">
                  <wp:posOffset>31750</wp:posOffset>
                </wp:positionV>
                <wp:extent cx="2597720" cy="1701800"/>
                <wp:effectExtent l="0" t="0" r="0" b="0"/>
                <wp:wrapNone/>
                <wp:docPr id="1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20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9E" w:rsidRPr="001A5F34" w:rsidRDefault="00E602B4" w:rsidP="00E602B4">
                            <w:pPr>
                              <w:snapToGrid w:val="0"/>
                              <w:spacing w:line="120" w:lineRule="atLeast"/>
                              <w:ind w:firstLineChars="200" w:firstLine="660"/>
                              <w:rPr>
                                <w:rFonts w:asciiTheme="minorEastAsia" w:eastAsiaTheme="minorEastAsia" w:hAnsiTheme="minorEastAsia" w:cs="Arial" w:hint="default"/>
                                <w:sz w:val="24"/>
                              </w:rPr>
                            </w:pPr>
                            <w:r w:rsidRPr="00E602B4">
                              <w:rPr>
                                <w:rFonts w:asciiTheme="minorEastAsia" w:eastAsiaTheme="minorEastAsia" w:hAnsiTheme="minorEastAsia" w:cs="Arial"/>
                                <w:spacing w:val="45"/>
                                <w:sz w:val="24"/>
                                <w:fitText w:val="2880" w:id="-1020613375"/>
                              </w:rPr>
                              <w:t>令和</w:t>
                            </w:r>
                            <w:r w:rsidRPr="00E602B4">
                              <w:rPr>
                                <w:rFonts w:asciiTheme="minorEastAsia" w:eastAsiaTheme="minorEastAsia" w:hAnsiTheme="minorEastAsia" w:cs="Arial" w:hint="default"/>
                                <w:spacing w:val="45"/>
                                <w:sz w:val="24"/>
                                <w:fitText w:val="2880" w:id="-1020613375"/>
                              </w:rPr>
                              <w:t>６年３月１４</w:t>
                            </w:r>
                            <w:r w:rsidRPr="00E602B4">
                              <w:rPr>
                                <w:rFonts w:asciiTheme="minorEastAsia" w:eastAsiaTheme="minorEastAsia" w:hAnsiTheme="minorEastAsia" w:cs="Arial" w:hint="default"/>
                                <w:sz w:val="24"/>
                                <w:fitText w:val="2880" w:id="-1020613375"/>
                              </w:rPr>
                              <w:t>日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985"/>
                            </w:tblGrid>
                            <w:tr w:rsidR="005F7F9E" w:rsidTr="00E602B4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5F7F9E" w:rsidRPr="001A5F34" w:rsidRDefault="005F7F9E" w:rsidP="005F7F9E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Theme="minorEastAsia" w:hAnsiTheme="minorEastAsia" w:hint="default"/>
                                      <w:sz w:val="24"/>
                                    </w:rPr>
                                  </w:pPr>
                                  <w:r w:rsidRPr="001A5F34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課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 xml:space="preserve"> </w:t>
                                  </w:r>
                                  <w:r w:rsidRPr="001A5F34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5F7F9E" w:rsidRPr="001A5F34" w:rsidRDefault="005F7F9E" w:rsidP="005F7F9E">
                                  <w:pPr>
                                    <w:spacing w:line="120" w:lineRule="atLeast"/>
                                    <w:rPr>
                                      <w:rFonts w:asciiTheme="minorEastAsia" w:hAnsiTheme="minorEastAsia" w:hint="default"/>
                                      <w:sz w:val="24"/>
                                    </w:rPr>
                                  </w:pPr>
                                  <w:r w:rsidRPr="001A5F34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子ども未来課</w:t>
                                  </w:r>
                                </w:p>
                              </w:tc>
                            </w:tr>
                            <w:tr w:rsidR="005F7F9E" w:rsidTr="00E602B4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5F7F9E" w:rsidRPr="001A5F34" w:rsidRDefault="005F7F9E" w:rsidP="005F7F9E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Theme="minorEastAsia" w:hAnsiTheme="minorEastAsia" w:hint="default"/>
                                      <w:sz w:val="24"/>
                                    </w:rPr>
                                  </w:pPr>
                                  <w:r w:rsidRPr="001A5F34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担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 xml:space="preserve"> </w:t>
                                  </w:r>
                                  <w:r w:rsidRPr="001A5F34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5F7F9E" w:rsidRPr="001A5F34" w:rsidRDefault="005F7F9E" w:rsidP="005F7F9E">
                                  <w:pPr>
                                    <w:spacing w:line="120" w:lineRule="atLeast"/>
                                    <w:rPr>
                                      <w:rFonts w:asciiTheme="minorEastAsia" w:hAnsiTheme="minorEastAsia"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大村、山形</w:t>
                                  </w:r>
                                </w:p>
                              </w:tc>
                            </w:tr>
                            <w:tr w:rsidR="005F7F9E" w:rsidTr="00E602B4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5F7F9E" w:rsidRPr="001A5F34" w:rsidRDefault="005F7F9E" w:rsidP="005F7F9E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Theme="minorEastAsia" w:hAnsiTheme="minorEastAsia" w:hint="default"/>
                                      <w:sz w:val="24"/>
                                    </w:rPr>
                                  </w:pPr>
                                  <w:r w:rsidRPr="001A5F34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 xml:space="preserve"> </w:t>
                                  </w:r>
                                  <w:r w:rsidRPr="001A5F34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線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5F7F9E" w:rsidRPr="001A5F34" w:rsidRDefault="005F7F9E" w:rsidP="005F7F9E">
                                  <w:pPr>
                                    <w:spacing w:line="120" w:lineRule="atLeast"/>
                                    <w:rPr>
                                      <w:rFonts w:asciiTheme="minorEastAsia" w:hAnsiTheme="minorEastAsia"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3551、3565</w:t>
                                  </w:r>
                                </w:p>
                              </w:tc>
                            </w:tr>
                            <w:tr w:rsidR="005F7F9E" w:rsidTr="00E602B4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5F7F9E" w:rsidRPr="001A5F34" w:rsidRDefault="005F7F9E" w:rsidP="005F7F9E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Theme="minorEastAsia" w:hAnsiTheme="minorEastAsia" w:hint="default"/>
                                      <w:sz w:val="24"/>
                                    </w:rPr>
                                  </w:pPr>
                                  <w:r w:rsidRPr="001A5F34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直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 xml:space="preserve"> </w:t>
                                  </w:r>
                                  <w:r w:rsidRPr="001A5F34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5F7F9E" w:rsidRPr="001A5F34" w:rsidRDefault="005F7F9E" w:rsidP="005F7F9E">
                                  <w:pPr>
                                    <w:spacing w:line="120" w:lineRule="atLeast"/>
                                    <w:rPr>
                                      <w:rFonts w:asciiTheme="minorEastAsia" w:hAnsiTheme="minorEastAsia"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086-</w:t>
                                  </w:r>
                                  <w:r w:rsidRPr="001A5F34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226-7347</w:t>
                                  </w:r>
                                </w:p>
                              </w:tc>
                            </w:tr>
                          </w:tbl>
                          <w:p w:rsidR="005F7F9E" w:rsidRDefault="005F7F9E" w:rsidP="005F7F9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C6602"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margin-left:280.3pt;margin-top:2.5pt;width:204.55pt;height:1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" filled="f" stroked="f" strokeweight="3pt">
                <v:stroke linestyle="thinThin"/>
                <v:textbox inset="5.85pt,.7pt,5.85pt,.7pt">
                  <w:txbxContent>
                    <w:p w:rsidR="005F7F9E" w:rsidRPr="001A5F34" w:rsidRDefault="00E602B4" w:rsidP="00E602B4">
                      <w:pPr>
                        <w:snapToGrid w:val="0"/>
                        <w:spacing w:line="120" w:lineRule="atLeast"/>
                        <w:ind w:firstLineChars="200" w:firstLine="660"/>
                        <w:rPr>
                          <w:rFonts w:asciiTheme="minorEastAsia" w:eastAsiaTheme="minorEastAsia" w:hAnsiTheme="minorEastAsia" w:cs="Arial" w:hint="default"/>
                          <w:sz w:val="24"/>
                        </w:rPr>
                      </w:pPr>
                      <w:r w:rsidRPr="00E602B4">
                        <w:rPr>
                          <w:rFonts w:asciiTheme="minorEastAsia" w:eastAsiaTheme="minorEastAsia" w:hAnsiTheme="minorEastAsia" w:cs="Arial"/>
                          <w:spacing w:val="45"/>
                          <w:sz w:val="24"/>
                          <w:fitText w:val="2880" w:id="-1020613375"/>
                        </w:rPr>
                        <w:t>令和</w:t>
                      </w:r>
                      <w:r w:rsidRPr="00E602B4">
                        <w:rPr>
                          <w:rFonts w:asciiTheme="minorEastAsia" w:eastAsiaTheme="minorEastAsia" w:hAnsiTheme="minorEastAsia" w:cs="Arial" w:hint="default"/>
                          <w:spacing w:val="45"/>
                          <w:sz w:val="24"/>
                          <w:fitText w:val="2880" w:id="-1020613375"/>
                        </w:rPr>
                        <w:t>６年３月１４</w:t>
                      </w:r>
                      <w:r w:rsidRPr="00E602B4">
                        <w:rPr>
                          <w:rFonts w:asciiTheme="minorEastAsia" w:eastAsiaTheme="minorEastAsia" w:hAnsiTheme="minorEastAsia" w:cs="Arial" w:hint="default"/>
                          <w:sz w:val="24"/>
                          <w:fitText w:val="2880" w:id="-1020613375"/>
                        </w:rPr>
                        <w:t>日</w:t>
                      </w:r>
                    </w:p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985"/>
                      </w:tblGrid>
                      <w:tr w:rsidR="005F7F9E" w:rsidTr="00E602B4">
                        <w:trPr>
                          <w:cantSplit/>
                          <w:trHeight w:val="39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5F7F9E" w:rsidRPr="001A5F34" w:rsidRDefault="005F7F9E" w:rsidP="005F7F9E">
                            <w:pPr>
                              <w:spacing w:line="120" w:lineRule="atLeast"/>
                              <w:jc w:val="center"/>
                              <w:rPr>
                                <w:rFonts w:asciiTheme="minorEastAsia" w:hAnsiTheme="minorEastAsia" w:hint="default"/>
                                <w:sz w:val="24"/>
                              </w:rPr>
                            </w:pPr>
                            <w:r w:rsidRPr="001A5F34">
                              <w:rPr>
                                <w:rFonts w:asciiTheme="minorEastAsia" w:hAnsiTheme="minorEastAsia"/>
                                <w:sz w:val="24"/>
                              </w:rPr>
                              <w:t>課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1A5F34">
                              <w:rPr>
                                <w:rFonts w:asciiTheme="minorEastAsia" w:hAnsiTheme="minorEastAsia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5F7F9E" w:rsidRPr="001A5F34" w:rsidRDefault="005F7F9E" w:rsidP="005F7F9E">
                            <w:pPr>
                              <w:spacing w:line="120" w:lineRule="atLeast"/>
                              <w:rPr>
                                <w:rFonts w:asciiTheme="minorEastAsia" w:hAnsiTheme="minorEastAsia" w:hint="default"/>
                                <w:sz w:val="24"/>
                              </w:rPr>
                            </w:pPr>
                            <w:r w:rsidRPr="001A5F34">
                              <w:rPr>
                                <w:rFonts w:asciiTheme="minorEastAsia" w:hAnsiTheme="minorEastAsia"/>
                                <w:sz w:val="24"/>
                              </w:rPr>
                              <w:t>子ども未来課</w:t>
                            </w:r>
                          </w:p>
                        </w:tc>
                      </w:tr>
                      <w:tr w:rsidR="005F7F9E" w:rsidTr="00E602B4">
                        <w:trPr>
                          <w:cantSplit/>
                          <w:trHeight w:val="39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5F7F9E" w:rsidRPr="001A5F34" w:rsidRDefault="005F7F9E" w:rsidP="005F7F9E">
                            <w:pPr>
                              <w:spacing w:line="120" w:lineRule="atLeast"/>
                              <w:jc w:val="center"/>
                              <w:rPr>
                                <w:rFonts w:asciiTheme="minorEastAsia" w:hAnsiTheme="minorEastAsia" w:hint="default"/>
                                <w:sz w:val="24"/>
                              </w:rPr>
                            </w:pPr>
                            <w:r w:rsidRPr="001A5F34">
                              <w:rPr>
                                <w:rFonts w:asciiTheme="minorEastAsia" w:hAnsiTheme="minorEastAsia"/>
                                <w:sz w:val="24"/>
                              </w:rPr>
                              <w:t>担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1A5F34">
                              <w:rPr>
                                <w:rFonts w:asciiTheme="minorEastAsia" w:hAnsiTheme="minorEastAsia"/>
                                <w:sz w:val="24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5F7F9E" w:rsidRPr="001A5F34" w:rsidRDefault="005F7F9E" w:rsidP="005F7F9E">
                            <w:pPr>
                              <w:spacing w:line="120" w:lineRule="atLeast"/>
                              <w:rPr>
                                <w:rFonts w:asciiTheme="minorEastAsia" w:hAnsiTheme="minorEastAsia" w:hint="default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大村、山形</w:t>
                            </w:r>
                          </w:p>
                        </w:tc>
                      </w:tr>
                      <w:tr w:rsidR="005F7F9E" w:rsidTr="00E602B4">
                        <w:trPr>
                          <w:cantSplit/>
                          <w:trHeight w:val="39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5F7F9E" w:rsidRPr="001A5F34" w:rsidRDefault="005F7F9E" w:rsidP="005F7F9E">
                            <w:pPr>
                              <w:spacing w:line="120" w:lineRule="atLeast"/>
                              <w:jc w:val="center"/>
                              <w:rPr>
                                <w:rFonts w:asciiTheme="minorEastAsia" w:hAnsiTheme="minorEastAsia" w:hint="default"/>
                                <w:sz w:val="24"/>
                              </w:rPr>
                            </w:pPr>
                            <w:r w:rsidRPr="001A5F34">
                              <w:rPr>
                                <w:rFonts w:asciiTheme="minorEastAsia" w:hAnsiTheme="minorEastAsia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1A5F34">
                              <w:rPr>
                                <w:rFonts w:asciiTheme="minorEastAsia" w:hAnsiTheme="minorEastAsia"/>
                                <w:sz w:val="24"/>
                              </w:rPr>
                              <w:t>線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5F7F9E" w:rsidRPr="001A5F34" w:rsidRDefault="005F7F9E" w:rsidP="005F7F9E">
                            <w:pPr>
                              <w:spacing w:line="120" w:lineRule="atLeast"/>
                              <w:rPr>
                                <w:rFonts w:asciiTheme="minorEastAsia" w:hAnsiTheme="minorEastAsia" w:hint="default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3551、3565</w:t>
                            </w:r>
                          </w:p>
                        </w:tc>
                      </w:tr>
                      <w:tr w:rsidR="005F7F9E" w:rsidTr="00E602B4">
                        <w:trPr>
                          <w:cantSplit/>
                          <w:trHeight w:val="39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5F7F9E" w:rsidRPr="001A5F34" w:rsidRDefault="005F7F9E" w:rsidP="005F7F9E">
                            <w:pPr>
                              <w:spacing w:line="120" w:lineRule="atLeast"/>
                              <w:jc w:val="center"/>
                              <w:rPr>
                                <w:rFonts w:asciiTheme="minorEastAsia" w:hAnsiTheme="minorEastAsia" w:hint="default"/>
                                <w:sz w:val="24"/>
                              </w:rPr>
                            </w:pPr>
                            <w:r w:rsidRPr="001A5F34">
                              <w:rPr>
                                <w:rFonts w:asciiTheme="minorEastAsia" w:hAnsiTheme="minorEastAsia"/>
                                <w:sz w:val="24"/>
                              </w:rPr>
                              <w:t>直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1A5F34">
                              <w:rPr>
                                <w:rFonts w:asciiTheme="minorEastAsia" w:hAnsiTheme="minorEastAsia"/>
                                <w:sz w:val="24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5F7F9E" w:rsidRPr="001A5F34" w:rsidRDefault="005F7F9E" w:rsidP="005F7F9E">
                            <w:pPr>
                              <w:spacing w:line="120" w:lineRule="atLeast"/>
                              <w:rPr>
                                <w:rFonts w:asciiTheme="minorEastAsia" w:hAnsiTheme="minorEastAsia" w:hint="default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086-</w:t>
                            </w:r>
                            <w:r w:rsidRPr="001A5F34">
                              <w:rPr>
                                <w:rFonts w:asciiTheme="minorEastAsia" w:hAnsiTheme="minorEastAsia"/>
                                <w:sz w:val="24"/>
                              </w:rPr>
                              <w:t>226-7347</w:t>
                            </w:r>
                          </w:p>
                        </w:tc>
                      </w:tr>
                    </w:tbl>
                    <w:p w:rsidR="005F7F9E" w:rsidRDefault="005F7F9E" w:rsidP="005F7F9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7F9E" w:rsidRDefault="005F7F9E" w:rsidP="005F7F9E">
      <w:pPr>
        <w:snapToGrid w:val="0"/>
        <w:spacing w:line="240" w:lineRule="exact"/>
        <w:ind w:right="839"/>
        <w:rPr>
          <w:rFonts w:ascii="ＭＳ Ｐゴシック" w:eastAsia="ＭＳ Ｐゴシック" w:hAnsi="ＭＳ Ｐゴシック" w:cs="Arial" w:hint="default"/>
          <w:b/>
          <w:sz w:val="24"/>
        </w:rPr>
      </w:pPr>
    </w:p>
    <w:p w:rsidR="005F7F9E" w:rsidRDefault="005F7F9E" w:rsidP="005F7F9E">
      <w:pPr>
        <w:snapToGrid w:val="0"/>
        <w:spacing w:line="240" w:lineRule="exact"/>
        <w:ind w:right="839"/>
        <w:rPr>
          <w:rFonts w:ascii="ＭＳ Ｐゴシック" w:eastAsia="ＭＳ Ｐゴシック" w:hAnsi="ＭＳ Ｐゴシック" w:cs="Arial" w:hint="default"/>
          <w:b/>
          <w:sz w:val="24"/>
        </w:rPr>
      </w:pPr>
      <w:r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52DF7" wp14:editId="103126C4">
                <wp:simplePos x="0" y="0"/>
                <wp:positionH relativeFrom="column">
                  <wp:posOffset>454660</wp:posOffset>
                </wp:positionH>
                <wp:positionV relativeFrom="paragraph">
                  <wp:posOffset>6985</wp:posOffset>
                </wp:positionV>
                <wp:extent cx="1752600" cy="733425"/>
                <wp:effectExtent l="0" t="0" r="0" b="9525"/>
                <wp:wrapNone/>
                <wp:docPr id="1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9E" w:rsidRPr="00B01939" w:rsidRDefault="005F7F9E" w:rsidP="005F7F9E">
                            <w:pPr>
                              <w:jc w:val="distribute"/>
                              <w:rPr>
                                <w:rFonts w:asciiTheme="majorEastAsia" w:eastAsiaTheme="majorEastAsia" w:hAnsiTheme="majorEastAsia" w:hint="default"/>
                                <w:sz w:val="48"/>
                                <w:szCs w:val="48"/>
                              </w:rPr>
                            </w:pPr>
                            <w:r w:rsidRPr="00B01939"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52DF7" id="Rectangle 193" o:spid="_x0000_s1027" style="position:absolute;margin-left:35.8pt;margin-top:.55pt;width:138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" filled="f" fillcolor="black" stroked="f" strokeweight="1pt">
                <v:textbox inset="5.85pt,.7pt,5.85pt,.7pt">
                  <w:txbxContent>
                    <w:p w:rsidR="005F7F9E" w:rsidRPr="00B01939" w:rsidRDefault="005F7F9E" w:rsidP="005F7F9E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01939"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  <w:t>お知らせ</w:t>
                      </w:r>
                    </w:p>
                  </w:txbxContent>
                </v:textbox>
              </v:rect>
            </w:pict>
          </mc:Fallback>
        </mc:AlternateContent>
      </w:r>
    </w:p>
    <w:p w:rsidR="005F7F9E" w:rsidRDefault="005F7F9E" w:rsidP="005F7F9E">
      <w:pPr>
        <w:snapToGrid w:val="0"/>
        <w:spacing w:line="240" w:lineRule="exact"/>
        <w:ind w:right="839"/>
        <w:rPr>
          <w:rFonts w:ascii="ＭＳ Ｐゴシック" w:eastAsia="ＭＳ Ｐゴシック" w:hAnsi="ＭＳ Ｐゴシック" w:cs="Arial" w:hint="default"/>
          <w:b/>
          <w:sz w:val="24"/>
        </w:rPr>
      </w:pPr>
      <w:r>
        <w:rPr>
          <w:rFonts w:ascii="ＭＳ Ｐゴシック" w:eastAsia="ＭＳ Ｐゴシック" w:hAnsi="ＭＳ Ｐゴシック" w:cs="Arial"/>
          <w:b/>
          <w:sz w:val="24"/>
        </w:rPr>
        <w:t xml:space="preserve"> </w:t>
      </w:r>
    </w:p>
    <w:p w:rsidR="005F7F9E" w:rsidRPr="005F7F9E" w:rsidRDefault="005F7F9E" w:rsidP="005F7F9E">
      <w:pPr>
        <w:pStyle w:val="a4"/>
        <w:wordWrap/>
        <w:jc w:val="right"/>
        <w:rPr>
          <w:rFonts w:hint="default"/>
          <w:szCs w:val="24"/>
        </w:rPr>
      </w:pPr>
    </w:p>
    <w:p w:rsidR="005F7F9E" w:rsidRPr="005F7F9E" w:rsidRDefault="005F7F9E" w:rsidP="005F7F9E">
      <w:pPr>
        <w:pStyle w:val="a4"/>
        <w:wordWrap/>
        <w:jc w:val="right"/>
        <w:rPr>
          <w:rFonts w:hint="default"/>
          <w:szCs w:val="24"/>
        </w:rPr>
      </w:pPr>
    </w:p>
    <w:p w:rsidR="00E602B4" w:rsidRDefault="00E602B4" w:rsidP="00266C9F">
      <w:pPr>
        <w:wordWrap/>
        <w:autoSpaceDE w:val="0"/>
        <w:autoSpaceDN w:val="0"/>
        <w:spacing w:line="480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:rsidR="00F17893" w:rsidRDefault="00242514" w:rsidP="00266C9F">
      <w:pPr>
        <w:wordWrap/>
        <w:autoSpaceDE w:val="0"/>
        <w:autoSpaceDN w:val="0"/>
        <w:spacing w:line="480" w:lineRule="exact"/>
        <w:jc w:val="center"/>
        <w:rPr>
          <w:rFonts w:asciiTheme="majorEastAsia" w:eastAsiaTheme="majorEastAsia" w:hAnsiTheme="majorEastAsia" w:hint="default"/>
          <w:sz w:val="26"/>
          <w:szCs w:val="26"/>
        </w:rPr>
      </w:pPr>
      <w:r w:rsidRPr="00A54B45">
        <w:rPr>
          <w:rFonts w:asciiTheme="majorEastAsia" w:eastAsiaTheme="majorEastAsia" w:hAnsiTheme="majorEastAsia"/>
          <w:sz w:val="28"/>
          <w:szCs w:val="28"/>
        </w:rPr>
        <w:t>少子化対策に挑戦する市町村バックアップ事業</w:t>
      </w:r>
      <w:r w:rsidR="002B3438">
        <w:rPr>
          <w:rFonts w:asciiTheme="majorEastAsia" w:eastAsiaTheme="majorEastAsia" w:hAnsiTheme="majorEastAsia"/>
          <w:sz w:val="28"/>
          <w:szCs w:val="28"/>
        </w:rPr>
        <w:t>の取組状況</w:t>
      </w:r>
      <w:r w:rsidR="005F7F9E">
        <w:rPr>
          <w:rFonts w:asciiTheme="majorEastAsia" w:eastAsiaTheme="majorEastAsia" w:hAnsiTheme="majorEastAsia"/>
          <w:sz w:val="28"/>
          <w:szCs w:val="28"/>
        </w:rPr>
        <w:t>について</w:t>
      </w:r>
    </w:p>
    <w:p w:rsidR="00EC1128" w:rsidRPr="002B3438" w:rsidRDefault="00EC1128" w:rsidP="00B80421">
      <w:pPr>
        <w:wordWrap/>
        <w:autoSpaceDE w:val="0"/>
        <w:autoSpaceDN w:val="0"/>
        <w:spacing w:line="276" w:lineRule="auto"/>
        <w:rPr>
          <w:rFonts w:asciiTheme="majorEastAsia" w:eastAsiaTheme="majorEastAsia" w:hAnsiTheme="majorEastAsia" w:cs="Times New Roman" w:hint="default"/>
          <w:color w:val="000000" w:themeColor="text1"/>
          <w:sz w:val="24"/>
          <w:szCs w:val="22"/>
        </w:rPr>
      </w:pPr>
    </w:p>
    <w:p w:rsidR="00611D75" w:rsidRPr="005F2913" w:rsidRDefault="00611D75" w:rsidP="00B80421">
      <w:pPr>
        <w:wordWrap/>
        <w:autoSpaceDE w:val="0"/>
        <w:autoSpaceDN w:val="0"/>
        <w:spacing w:line="276" w:lineRule="auto"/>
        <w:ind w:left="240" w:hangingChars="100" w:hanging="240"/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</w:pPr>
      <w:r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 xml:space="preserve">　　</w:t>
      </w:r>
      <w:r w:rsidR="003450E5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県と市町村が力を合わせて</w:t>
      </w:r>
      <w:r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少子化の要因等を分析し、</w:t>
      </w:r>
      <w:r w:rsidR="00D15AA7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オーダーメイド型で</w:t>
      </w:r>
      <w:r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対策を検</w:t>
      </w:r>
      <w:r w:rsidRPr="003450E5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討</w:t>
      </w:r>
      <w:r w:rsidRPr="005F7F9E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する</w:t>
      </w:r>
      <w:r w:rsidR="00DD24BC" w:rsidRPr="005F7F9E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「少子化対策に挑戦する</w:t>
      </w:r>
      <w:r w:rsidR="003450E5" w:rsidRPr="005F7F9E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市町村</w:t>
      </w:r>
      <w:r w:rsidR="00DD24BC" w:rsidRPr="005F7F9E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バックアップ事業」</w:t>
      </w:r>
      <w:r w:rsidR="002B3438" w:rsidRPr="005F7F9E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について、</w:t>
      </w:r>
      <w:r w:rsidR="005F7F9E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令和５年度の取組状況をお知らせします。</w:t>
      </w:r>
    </w:p>
    <w:p w:rsidR="00611D75" w:rsidRPr="006979F5" w:rsidRDefault="00611D75" w:rsidP="006979F5">
      <w:pPr>
        <w:wordWrap/>
        <w:autoSpaceDE w:val="0"/>
        <w:autoSpaceDN w:val="0"/>
        <w:rPr>
          <w:rFonts w:asciiTheme="majorEastAsia" w:eastAsiaTheme="majorEastAsia" w:hAnsiTheme="majorEastAsia" w:cs="Times New Roman" w:hint="default"/>
          <w:color w:val="000000" w:themeColor="text1"/>
          <w:sz w:val="24"/>
          <w:szCs w:val="22"/>
        </w:rPr>
      </w:pPr>
    </w:p>
    <w:p w:rsidR="00693A62" w:rsidRPr="005F2913" w:rsidRDefault="009969F1" w:rsidP="006979F5">
      <w:pPr>
        <w:wordWrap/>
        <w:autoSpaceDE w:val="0"/>
        <w:autoSpaceDN w:val="0"/>
        <w:rPr>
          <w:rFonts w:asciiTheme="majorEastAsia" w:eastAsiaTheme="majorEastAsia" w:hAnsiTheme="majorEastAsia" w:cs="Times New Roman" w:hint="default"/>
          <w:color w:val="000000" w:themeColor="text1"/>
          <w:sz w:val="24"/>
          <w:szCs w:val="22"/>
        </w:rPr>
      </w:pPr>
      <w:r w:rsidRPr="005F2913">
        <w:rPr>
          <w:rFonts w:asciiTheme="majorEastAsia" w:eastAsiaTheme="majorEastAsia" w:hAnsiTheme="majorEastAsia" w:cs="Times New Roman"/>
          <w:color w:val="000000" w:themeColor="text1"/>
          <w:sz w:val="24"/>
          <w:szCs w:val="22"/>
        </w:rPr>
        <w:t>１</w:t>
      </w:r>
      <w:r w:rsidR="00693A62" w:rsidRPr="005F2913">
        <w:rPr>
          <w:rFonts w:asciiTheme="majorEastAsia" w:eastAsiaTheme="majorEastAsia" w:hAnsiTheme="majorEastAsia" w:cs="Times New Roman"/>
          <w:color w:val="000000" w:themeColor="text1"/>
          <w:sz w:val="24"/>
          <w:szCs w:val="22"/>
        </w:rPr>
        <w:t xml:space="preserve">　</w:t>
      </w:r>
      <w:r w:rsidR="00FA6B49" w:rsidRPr="005F2913">
        <w:rPr>
          <w:rFonts w:asciiTheme="majorEastAsia" w:eastAsiaTheme="majorEastAsia" w:hAnsiTheme="majorEastAsia" w:cs="Times New Roman"/>
          <w:color w:val="000000" w:themeColor="text1"/>
          <w:sz w:val="24"/>
          <w:szCs w:val="22"/>
        </w:rPr>
        <w:t>事業</w:t>
      </w:r>
      <w:r w:rsidR="0007258D" w:rsidRPr="005F2913">
        <w:rPr>
          <w:rFonts w:asciiTheme="majorEastAsia" w:eastAsiaTheme="majorEastAsia" w:hAnsiTheme="majorEastAsia" w:cs="Times New Roman"/>
          <w:color w:val="000000" w:themeColor="text1"/>
          <w:sz w:val="24"/>
          <w:szCs w:val="22"/>
        </w:rPr>
        <w:t>内容</w:t>
      </w:r>
    </w:p>
    <w:p w:rsidR="00D15AA7" w:rsidRPr="005F2913" w:rsidRDefault="00B53D6E" w:rsidP="005F7F9E">
      <w:pPr>
        <w:wordWrap/>
        <w:autoSpaceDE w:val="0"/>
        <w:autoSpaceDN w:val="0"/>
        <w:spacing w:line="276" w:lineRule="auto"/>
        <w:ind w:leftChars="100" w:left="200" w:firstLineChars="100" w:firstLine="240"/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</w:pPr>
      <w:r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新たな少子化対策にチャレンジする市町村</w:t>
      </w:r>
      <w:r w:rsidR="00D60582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を対象に、</w:t>
      </w:r>
      <w:r w:rsidR="00A54B45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伴走型で人的及び</w:t>
      </w:r>
      <w:r w:rsidR="00FA6B49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財政的</w:t>
      </w:r>
      <w:r w:rsidR="00A54B45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支援を</w:t>
      </w:r>
      <w:r w:rsidR="00D60582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2か年１クールで</w:t>
      </w:r>
      <w:r w:rsidR="00A54B45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行う。</w:t>
      </w:r>
    </w:p>
    <w:p w:rsidR="008517C7" w:rsidRDefault="005C579F" w:rsidP="005F7F9E">
      <w:pPr>
        <w:wordWrap/>
        <w:autoSpaceDE w:val="0"/>
        <w:autoSpaceDN w:val="0"/>
        <w:spacing w:line="276" w:lineRule="auto"/>
        <w:ind w:firstLineChars="300" w:firstLine="720"/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・</w:t>
      </w:r>
      <w:r w:rsidR="00B05531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国の少子化対策地域評価ツールを活用</w:t>
      </w:r>
      <w:r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して、</w:t>
      </w:r>
      <w:r w:rsid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①</w:t>
      </w:r>
      <w:r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市町村の現状分析から課題の把</w:t>
      </w:r>
    </w:p>
    <w:p w:rsidR="00B05531" w:rsidRPr="005F2913" w:rsidRDefault="005C579F" w:rsidP="005F7F9E">
      <w:pPr>
        <w:wordWrap/>
        <w:autoSpaceDE w:val="0"/>
        <w:autoSpaceDN w:val="0"/>
        <w:spacing w:line="276" w:lineRule="auto"/>
        <w:ind w:firstLineChars="400" w:firstLine="960"/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握、対策の検討</w:t>
      </w:r>
      <w:r w:rsid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、②対策の実施に向けたサポートまで</w:t>
      </w:r>
      <w:r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、一連の支援を行う。</w:t>
      </w:r>
    </w:p>
    <w:p w:rsidR="008517C7" w:rsidRDefault="00D15AA7" w:rsidP="005F7F9E">
      <w:pPr>
        <w:wordWrap/>
        <w:autoSpaceDE w:val="0"/>
        <w:autoSpaceDN w:val="0"/>
        <w:spacing w:line="276" w:lineRule="auto"/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</w:pPr>
      <w:r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 xml:space="preserve">　　 </w:t>
      </w:r>
      <w:r w:rsidRPr="005F2913"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  <w:t xml:space="preserve"> </w:t>
      </w:r>
      <w:r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・</w:t>
      </w:r>
      <w:r w:rsidR="008871DE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２年間</w:t>
      </w:r>
      <w:r w:rsidR="00276505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の</w:t>
      </w:r>
      <w:r w:rsidR="008871DE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サポート</w:t>
      </w:r>
    </w:p>
    <w:p w:rsidR="008517C7" w:rsidRDefault="00D15AA7" w:rsidP="005F7F9E">
      <w:pPr>
        <w:pStyle w:val="aa"/>
        <w:numPr>
          <w:ilvl w:val="0"/>
          <w:numId w:val="4"/>
        </w:numPr>
        <w:wordWrap/>
        <w:autoSpaceDE w:val="0"/>
        <w:autoSpaceDN w:val="0"/>
        <w:spacing w:line="276" w:lineRule="auto"/>
        <w:ind w:leftChars="0"/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</w:pPr>
      <w:r w:rsidRP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１年目：地域課題把握のための調査等に係る経費について</w:t>
      </w:r>
      <w:r w:rsidR="008871DE" w:rsidRP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、</w:t>
      </w:r>
      <w:r w:rsidRP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１市町村</w:t>
      </w:r>
      <w:r w:rsidR="00972CB0" w:rsidRP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100</w:t>
      </w:r>
      <w:r w:rsidRP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万</w:t>
      </w:r>
      <w:r w:rsidR="00972CB0" w:rsidRP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円</w:t>
      </w:r>
      <w:r w:rsid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 xml:space="preserve"> </w:t>
      </w:r>
      <w:r w:rsidR="008517C7"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  <w:t xml:space="preserve"> </w:t>
      </w:r>
    </w:p>
    <w:p w:rsidR="00D15AA7" w:rsidRPr="008517C7" w:rsidRDefault="00D15AA7" w:rsidP="005F7F9E">
      <w:pPr>
        <w:pStyle w:val="aa"/>
        <w:wordWrap/>
        <w:autoSpaceDE w:val="0"/>
        <w:autoSpaceDN w:val="0"/>
        <w:spacing w:line="276" w:lineRule="auto"/>
        <w:ind w:leftChars="0" w:left="1320" w:firstLineChars="400" w:firstLine="960"/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</w:pPr>
      <w:r w:rsidRP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を上限に助成（補助率</w:t>
      </w:r>
      <w:r w:rsidR="00972CB0" w:rsidRP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1</w:t>
      </w:r>
      <w:r w:rsidR="00972CB0" w:rsidRPr="008517C7"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  <w:t>0/10</w:t>
      </w:r>
      <w:r w:rsidRPr="008517C7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）</w:t>
      </w:r>
    </w:p>
    <w:p w:rsidR="00D15AA7" w:rsidRPr="005F2913" w:rsidRDefault="008517C7" w:rsidP="005F7F9E">
      <w:pPr>
        <w:wordWrap/>
        <w:autoSpaceDE w:val="0"/>
        <w:autoSpaceDN w:val="0"/>
        <w:spacing w:line="276" w:lineRule="auto"/>
        <w:ind w:firstLineChars="400" w:firstLine="960"/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 xml:space="preserve">② </w:t>
      </w:r>
      <w:r w:rsidR="00D15AA7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２年目：</w:t>
      </w:r>
      <w:r w:rsidR="00255FDE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事業実施経費</w:t>
      </w:r>
      <w:r w:rsidR="00D15AA7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について、１市町村</w:t>
      </w:r>
      <w:r w:rsidR="00972CB0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500</w:t>
      </w:r>
      <w:r w:rsidR="00D15AA7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万円を上限に助成</w:t>
      </w:r>
    </w:p>
    <w:p w:rsidR="00792072" w:rsidRDefault="00792072" w:rsidP="005F7F9E">
      <w:pPr>
        <w:wordWrap/>
        <w:autoSpaceDE w:val="0"/>
        <w:autoSpaceDN w:val="0"/>
        <w:spacing w:line="276" w:lineRule="auto"/>
        <w:ind w:firstLineChars="500" w:firstLine="1200"/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 xml:space="preserve">　</w:t>
      </w:r>
      <w:r w:rsidR="0077697F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 xml:space="preserve"> </w:t>
      </w:r>
      <w:r w:rsidR="0077697F"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  <w:t xml:space="preserve">      </w:t>
      </w:r>
      <w:r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事業実施には、国の</w:t>
      </w:r>
      <w:r w:rsidR="00B5517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地域</w:t>
      </w:r>
      <w:r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少子化対策重点推進交付金も</w:t>
      </w:r>
      <w:r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活用</w:t>
      </w:r>
    </w:p>
    <w:p w:rsidR="009C1D32" w:rsidRPr="000A75BA" w:rsidRDefault="008517C7" w:rsidP="005F7F9E">
      <w:pPr>
        <w:wordWrap/>
        <w:autoSpaceDE w:val="0"/>
        <w:autoSpaceDN w:val="0"/>
        <w:spacing w:line="276" w:lineRule="auto"/>
        <w:ind w:firstLineChars="300" w:firstLine="720"/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※</w:t>
      </w:r>
      <w:r w:rsidR="009C1D32" w:rsidRPr="005F2913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第１クール：</w:t>
      </w:r>
      <w:r w:rsidR="009C1D32" w:rsidRPr="005F2913"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  <w:t>R5(2023)～、第２クール：R6(2024)～</w:t>
      </w:r>
      <w:r w:rsidR="009C1D32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、</w:t>
      </w:r>
      <w:r w:rsidR="009C1D32" w:rsidRPr="00B66334"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  <w:t>第</w:t>
      </w:r>
      <w:r w:rsidR="009C1D32" w:rsidRPr="000A75BA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３</w:t>
      </w:r>
      <w:r w:rsidR="009C1D32" w:rsidRPr="000A75BA"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  <w:t>クール：R</w:t>
      </w:r>
      <w:r w:rsidR="009C1D32" w:rsidRPr="000A75BA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7</w:t>
      </w:r>
      <w:r w:rsidR="009C1D32" w:rsidRPr="000A75BA"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  <w:t>(202</w:t>
      </w:r>
      <w:r w:rsidR="009C1D32" w:rsidRPr="000A75BA">
        <w:rPr>
          <w:rFonts w:asciiTheme="minorEastAsia" w:eastAsiaTheme="minorEastAsia" w:hAnsiTheme="minorEastAsia" w:cs="Times New Roman"/>
          <w:color w:val="000000" w:themeColor="text1"/>
          <w:sz w:val="24"/>
          <w:szCs w:val="22"/>
        </w:rPr>
        <w:t>5</w:t>
      </w:r>
      <w:r w:rsidR="009C1D32" w:rsidRPr="000A75BA"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  <w:t>)～</w:t>
      </w:r>
    </w:p>
    <w:p w:rsidR="00F737B7" w:rsidRDefault="00F737B7" w:rsidP="005F7F9E">
      <w:pPr>
        <w:wordWrap/>
        <w:autoSpaceDE w:val="0"/>
        <w:autoSpaceDN w:val="0"/>
        <w:spacing w:line="276" w:lineRule="auto"/>
        <w:ind w:left="240" w:hangingChars="100" w:hanging="240"/>
        <w:rPr>
          <w:rFonts w:asciiTheme="minorEastAsia" w:eastAsiaTheme="minorEastAsia" w:hAnsiTheme="minorEastAsia" w:cs="Times New Roman" w:hint="default"/>
          <w:color w:val="000000" w:themeColor="text1"/>
          <w:sz w:val="24"/>
          <w:szCs w:val="22"/>
        </w:rPr>
      </w:pPr>
    </w:p>
    <w:p w:rsidR="00DE11C6" w:rsidRDefault="00DE11C6" w:rsidP="005F7F9E">
      <w:pPr>
        <w:wordWrap/>
        <w:autoSpaceDE w:val="0"/>
        <w:autoSpaceDN w:val="0"/>
        <w:spacing w:line="276" w:lineRule="auto"/>
        <w:ind w:left="960" w:hangingChars="400" w:hanging="96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  <w:r>
        <w:rPr>
          <w:rFonts w:asciiTheme="majorEastAsia" w:eastAsiaTheme="majorEastAsia" w:hAnsiTheme="majorEastAsia" w:cs="Times New Roman"/>
          <w:color w:val="auto"/>
          <w:sz w:val="24"/>
          <w:szCs w:val="22"/>
        </w:rPr>
        <w:t>２　令和５(2023)年度実施市町村</w:t>
      </w:r>
    </w:p>
    <w:p w:rsidR="00DE11C6" w:rsidRDefault="00DE11C6" w:rsidP="005F7F9E">
      <w:pPr>
        <w:wordWrap/>
        <w:autoSpaceDE w:val="0"/>
        <w:autoSpaceDN w:val="0"/>
        <w:spacing w:line="276" w:lineRule="auto"/>
        <w:ind w:left="960" w:hangingChars="400" w:hanging="96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>
        <w:rPr>
          <w:rFonts w:asciiTheme="majorEastAsia" w:eastAsiaTheme="majorEastAsia" w:hAnsiTheme="majorEastAsia" w:cs="Times New Roman"/>
          <w:color w:val="auto"/>
          <w:sz w:val="24"/>
          <w:szCs w:val="22"/>
        </w:rPr>
        <w:t xml:space="preserve">　</w:t>
      </w:r>
      <w:r w:rsidRPr="00B53D6E">
        <w:rPr>
          <w:rFonts w:asciiTheme="minorEastAsia" w:eastAsiaTheme="minorEastAsia" w:hAnsiTheme="minorEastAsia" w:cs="Times New Roman"/>
          <w:color w:val="auto"/>
          <w:sz w:val="24"/>
          <w:szCs w:val="22"/>
        </w:rPr>
        <w:t xml:space="preserve">　</w:t>
      </w: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玉野市、瀬戸内市、矢掛町、奈義町、美咲町</w:t>
      </w:r>
    </w:p>
    <w:p w:rsidR="002D350E" w:rsidRPr="002D350E" w:rsidRDefault="002D350E" w:rsidP="005F7F9E">
      <w:pPr>
        <w:wordWrap/>
        <w:autoSpaceDE w:val="0"/>
        <w:autoSpaceDN w:val="0"/>
        <w:spacing w:line="276" w:lineRule="auto"/>
        <w:ind w:left="960" w:hangingChars="400" w:hanging="96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</w:p>
    <w:p w:rsidR="00DD24BC" w:rsidRDefault="009969F1" w:rsidP="005F7F9E">
      <w:pPr>
        <w:wordWrap/>
        <w:autoSpaceDE w:val="0"/>
        <w:autoSpaceDN w:val="0"/>
        <w:spacing w:line="276" w:lineRule="auto"/>
        <w:ind w:left="960" w:hangingChars="400" w:hanging="96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  <w:r>
        <w:rPr>
          <w:rFonts w:asciiTheme="majorEastAsia" w:eastAsiaTheme="majorEastAsia" w:hAnsiTheme="majorEastAsia" w:cs="Times New Roman"/>
          <w:color w:val="auto"/>
          <w:sz w:val="24"/>
          <w:szCs w:val="22"/>
        </w:rPr>
        <w:t>３</w:t>
      </w:r>
      <w:r w:rsidR="00A358E4">
        <w:rPr>
          <w:rFonts w:asciiTheme="majorEastAsia" w:eastAsiaTheme="majorEastAsia" w:hAnsiTheme="majorEastAsia" w:cs="Times New Roman"/>
          <w:color w:val="auto"/>
          <w:sz w:val="24"/>
          <w:szCs w:val="22"/>
        </w:rPr>
        <w:t xml:space="preserve">　</w:t>
      </w:r>
      <w:r w:rsidR="00DD24BC">
        <w:rPr>
          <w:rFonts w:asciiTheme="majorEastAsia" w:eastAsiaTheme="majorEastAsia" w:hAnsiTheme="majorEastAsia" w:cs="Times New Roman"/>
          <w:color w:val="auto"/>
          <w:sz w:val="24"/>
          <w:szCs w:val="22"/>
        </w:rPr>
        <w:t>実施体制</w:t>
      </w:r>
    </w:p>
    <w:p w:rsidR="008517C7" w:rsidRDefault="002B3438" w:rsidP="005F7F9E">
      <w:pPr>
        <w:wordWrap/>
        <w:autoSpaceDE w:val="0"/>
        <w:autoSpaceDN w:val="0"/>
        <w:spacing w:line="276" w:lineRule="auto"/>
        <w:ind w:left="960" w:hangingChars="400" w:hanging="96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 xml:space="preserve">　　県と</w:t>
      </w:r>
      <w:r w:rsidR="008517C7">
        <w:rPr>
          <w:rFonts w:asciiTheme="minorEastAsia" w:eastAsiaTheme="minorEastAsia" w:hAnsiTheme="minorEastAsia" w:cs="Times New Roman"/>
          <w:color w:val="auto"/>
          <w:sz w:val="24"/>
          <w:szCs w:val="22"/>
        </w:rPr>
        <w:t>上記の</w:t>
      </w: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参加市町</w:t>
      </w:r>
      <w:r w:rsidR="008517C7">
        <w:rPr>
          <w:rFonts w:asciiTheme="minorEastAsia" w:eastAsiaTheme="minorEastAsia" w:hAnsiTheme="minorEastAsia" w:cs="Times New Roman"/>
          <w:color w:val="auto"/>
          <w:sz w:val="24"/>
          <w:szCs w:val="22"/>
        </w:rPr>
        <w:t>を基本に</w:t>
      </w: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、国や専門家等と</w:t>
      </w:r>
      <w:r w:rsidR="008517C7">
        <w:rPr>
          <w:rFonts w:asciiTheme="minorEastAsia" w:eastAsiaTheme="minorEastAsia" w:hAnsiTheme="minorEastAsia" w:cs="Times New Roman"/>
          <w:color w:val="auto"/>
          <w:sz w:val="24"/>
          <w:szCs w:val="22"/>
        </w:rPr>
        <w:t>も</w:t>
      </w: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連携し</w:t>
      </w:r>
      <w:r w:rsidR="008517C7">
        <w:rPr>
          <w:rFonts w:asciiTheme="minorEastAsia" w:eastAsiaTheme="minorEastAsia" w:hAnsiTheme="minorEastAsia" w:cs="Times New Roman"/>
          <w:color w:val="auto"/>
          <w:sz w:val="24"/>
          <w:szCs w:val="22"/>
        </w:rPr>
        <w:t>て必要な</w:t>
      </w: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情報やノウハウを</w:t>
      </w:r>
      <w:r w:rsidR="008517C7">
        <w:rPr>
          <w:rFonts w:asciiTheme="minorEastAsia" w:eastAsiaTheme="minorEastAsia" w:hAnsiTheme="minorEastAsia" w:cs="Times New Roman"/>
          <w:color w:val="auto"/>
          <w:sz w:val="24"/>
          <w:szCs w:val="22"/>
        </w:rPr>
        <w:t>補</w:t>
      </w:r>
    </w:p>
    <w:p w:rsidR="002B3438" w:rsidRDefault="008517C7" w:rsidP="005F7F9E">
      <w:pPr>
        <w:wordWrap/>
        <w:autoSpaceDE w:val="0"/>
        <w:autoSpaceDN w:val="0"/>
        <w:spacing w:line="276" w:lineRule="auto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完</w:t>
      </w:r>
      <w:r w:rsidR="003450E5">
        <w:rPr>
          <w:rFonts w:asciiTheme="minorEastAsia" w:eastAsiaTheme="minorEastAsia" w:hAnsiTheme="minorEastAsia" w:cs="Times New Roman"/>
          <w:color w:val="auto"/>
          <w:sz w:val="24"/>
          <w:szCs w:val="22"/>
        </w:rPr>
        <w:t>できる体制を構築</w:t>
      </w:r>
    </w:p>
    <w:p w:rsidR="000A75BA" w:rsidRDefault="005F7F9E" w:rsidP="002B3438">
      <w:pPr>
        <w:wordWrap/>
        <w:autoSpaceDE w:val="0"/>
        <w:autoSpaceDN w:val="0"/>
        <w:spacing w:line="440" w:lineRule="exact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>
        <w:rPr>
          <w:rFonts w:asciiTheme="minorEastAsia" w:eastAsiaTheme="minorEastAsia" w:hAnsiTheme="minorEastAsia" w:cs="Times New Roman" w:hint="default"/>
          <w:noProof/>
          <w:color w:val="auto"/>
          <w:sz w:val="24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3810</wp:posOffset>
            </wp:positionV>
            <wp:extent cx="6120130" cy="2758440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5BA" w:rsidRDefault="000A75BA" w:rsidP="002B3438">
      <w:pPr>
        <w:wordWrap/>
        <w:autoSpaceDE w:val="0"/>
        <w:autoSpaceDN w:val="0"/>
        <w:spacing w:line="440" w:lineRule="exact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</w:p>
    <w:p w:rsidR="000A75BA" w:rsidRDefault="000A75BA" w:rsidP="002B3438">
      <w:pPr>
        <w:wordWrap/>
        <w:autoSpaceDE w:val="0"/>
        <w:autoSpaceDN w:val="0"/>
        <w:spacing w:line="440" w:lineRule="exact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</w:p>
    <w:p w:rsidR="000A75BA" w:rsidRDefault="000A75BA" w:rsidP="002B3438">
      <w:pPr>
        <w:wordWrap/>
        <w:autoSpaceDE w:val="0"/>
        <w:autoSpaceDN w:val="0"/>
        <w:spacing w:line="440" w:lineRule="exact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</w:p>
    <w:p w:rsidR="000A75BA" w:rsidRDefault="000A75BA" w:rsidP="002B3438">
      <w:pPr>
        <w:wordWrap/>
        <w:autoSpaceDE w:val="0"/>
        <w:autoSpaceDN w:val="0"/>
        <w:spacing w:line="440" w:lineRule="exact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</w:p>
    <w:p w:rsidR="000A75BA" w:rsidRDefault="000A75BA" w:rsidP="002B3438">
      <w:pPr>
        <w:wordWrap/>
        <w:autoSpaceDE w:val="0"/>
        <w:autoSpaceDN w:val="0"/>
        <w:spacing w:line="440" w:lineRule="exact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</w:p>
    <w:p w:rsidR="000A75BA" w:rsidRDefault="000A75BA" w:rsidP="002B3438">
      <w:pPr>
        <w:wordWrap/>
        <w:autoSpaceDE w:val="0"/>
        <w:autoSpaceDN w:val="0"/>
        <w:spacing w:line="440" w:lineRule="exact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</w:p>
    <w:p w:rsidR="000A75BA" w:rsidRDefault="000A75BA" w:rsidP="002B3438">
      <w:pPr>
        <w:wordWrap/>
        <w:autoSpaceDE w:val="0"/>
        <w:autoSpaceDN w:val="0"/>
        <w:spacing w:line="440" w:lineRule="exact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</w:p>
    <w:p w:rsidR="000A75BA" w:rsidRDefault="000A75BA" w:rsidP="002B3438">
      <w:pPr>
        <w:wordWrap/>
        <w:autoSpaceDE w:val="0"/>
        <w:autoSpaceDN w:val="0"/>
        <w:spacing w:line="440" w:lineRule="exact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</w:p>
    <w:p w:rsidR="005F7F9E" w:rsidRDefault="005F7F9E" w:rsidP="00C735D9">
      <w:pPr>
        <w:wordWrap/>
        <w:autoSpaceDE w:val="0"/>
        <w:autoSpaceDN w:val="0"/>
        <w:spacing w:line="440" w:lineRule="exact"/>
        <w:ind w:left="960" w:hangingChars="400" w:hanging="96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</w:p>
    <w:p w:rsidR="005F7F9E" w:rsidRDefault="005F7F9E" w:rsidP="00C735D9">
      <w:pPr>
        <w:wordWrap/>
        <w:autoSpaceDE w:val="0"/>
        <w:autoSpaceDN w:val="0"/>
        <w:spacing w:line="440" w:lineRule="exact"/>
        <w:ind w:left="960" w:hangingChars="400" w:hanging="96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</w:p>
    <w:p w:rsidR="002B3438" w:rsidRDefault="002B3438" w:rsidP="00C735D9">
      <w:pPr>
        <w:wordWrap/>
        <w:autoSpaceDE w:val="0"/>
        <w:autoSpaceDN w:val="0"/>
        <w:spacing w:line="440" w:lineRule="exact"/>
        <w:ind w:left="960" w:hangingChars="400" w:hanging="96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  <w:r>
        <w:rPr>
          <w:rFonts w:asciiTheme="majorEastAsia" w:eastAsiaTheme="majorEastAsia" w:hAnsiTheme="majorEastAsia" w:cs="Times New Roman"/>
          <w:color w:val="auto"/>
          <w:sz w:val="24"/>
          <w:szCs w:val="22"/>
        </w:rPr>
        <w:t>４　取組状況</w:t>
      </w:r>
      <w:r w:rsidR="009D5A2D">
        <w:rPr>
          <w:rFonts w:asciiTheme="majorEastAsia" w:eastAsiaTheme="majorEastAsia" w:hAnsiTheme="majorEastAsia" w:cs="Times New Roman"/>
          <w:color w:val="auto"/>
          <w:sz w:val="24"/>
          <w:szCs w:val="22"/>
        </w:rPr>
        <w:t>（１年目の実施内容）</w:t>
      </w:r>
    </w:p>
    <w:p w:rsidR="00BA70B1" w:rsidRDefault="00BA70B1" w:rsidP="002B3438">
      <w:pPr>
        <w:wordWrap/>
        <w:autoSpaceDE w:val="0"/>
        <w:autoSpaceDN w:val="0"/>
        <w:spacing w:line="440" w:lineRule="exact"/>
        <w:ind w:left="960" w:hangingChars="400" w:hanging="96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  <w:r>
        <w:rPr>
          <w:rFonts w:asciiTheme="majorEastAsia" w:eastAsiaTheme="majorEastAsia" w:hAnsiTheme="majorEastAsia" w:cs="Times New Roman"/>
          <w:color w:val="auto"/>
          <w:sz w:val="24"/>
          <w:szCs w:val="22"/>
        </w:rPr>
        <w:t>（１）客観的指標と主観的調査による現状分析・課題の把握</w:t>
      </w:r>
    </w:p>
    <w:p w:rsidR="008517C7" w:rsidRDefault="002B3438" w:rsidP="008517C7">
      <w:pPr>
        <w:wordWrap/>
        <w:autoSpaceDE w:val="0"/>
        <w:autoSpaceDN w:val="0"/>
        <w:spacing w:line="440" w:lineRule="exact"/>
        <w:ind w:left="960" w:hangingChars="400" w:hanging="96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 xml:space="preserve">　</w:t>
      </w:r>
      <w:r w:rsidR="00455331">
        <w:rPr>
          <w:rFonts w:asciiTheme="minorEastAsia" w:eastAsiaTheme="minorEastAsia" w:hAnsiTheme="minorEastAsia" w:cs="Times New Roman"/>
          <w:color w:val="auto"/>
          <w:sz w:val="24"/>
          <w:szCs w:val="22"/>
        </w:rPr>
        <w:t>・</w:t>
      </w:r>
      <w:r w:rsidR="009D5A2D">
        <w:rPr>
          <w:rFonts w:asciiTheme="minorEastAsia" w:eastAsiaTheme="minorEastAsia" w:hAnsiTheme="minorEastAsia" w:cs="Times New Roman"/>
          <w:color w:val="auto"/>
          <w:sz w:val="24"/>
          <w:szCs w:val="22"/>
        </w:rPr>
        <w:t>県が主催し、</w:t>
      </w:r>
      <w:r w:rsidR="003450E5">
        <w:rPr>
          <w:rFonts w:asciiTheme="minorEastAsia" w:eastAsiaTheme="minorEastAsia" w:hAnsiTheme="minorEastAsia" w:cs="Times New Roman"/>
          <w:color w:val="auto"/>
          <w:sz w:val="24"/>
          <w:szCs w:val="22"/>
        </w:rPr>
        <w:t>要因・課題の把握や</w:t>
      </w:r>
      <w:r w:rsidR="00107AC0">
        <w:rPr>
          <w:rFonts w:asciiTheme="minorEastAsia" w:eastAsiaTheme="minorEastAsia" w:hAnsiTheme="minorEastAsia" w:cs="Times New Roman"/>
          <w:color w:val="auto"/>
          <w:sz w:val="24"/>
          <w:szCs w:val="22"/>
        </w:rPr>
        <w:t>事業の検討を行う</w:t>
      </w: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ワークショップ</w:t>
      </w:r>
      <w:r w:rsidR="00455331">
        <w:rPr>
          <w:rFonts w:asciiTheme="minorEastAsia" w:eastAsiaTheme="minorEastAsia" w:hAnsiTheme="minorEastAsia" w:cs="Times New Roman"/>
          <w:color w:val="auto"/>
          <w:sz w:val="24"/>
          <w:szCs w:val="22"/>
        </w:rPr>
        <w:t>を計６回開催</w:t>
      </w:r>
    </w:p>
    <w:p w:rsidR="00455331" w:rsidRDefault="008517C7" w:rsidP="008517C7">
      <w:pPr>
        <w:wordWrap/>
        <w:autoSpaceDE w:val="0"/>
        <w:autoSpaceDN w:val="0"/>
        <w:spacing w:line="440" w:lineRule="exact"/>
        <w:ind w:leftChars="250" w:left="860" w:hangingChars="150" w:hanging="36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※</w:t>
      </w:r>
      <w:r w:rsidR="00455331">
        <w:rPr>
          <w:rFonts w:asciiTheme="minorEastAsia" w:eastAsiaTheme="minorEastAsia" w:hAnsiTheme="minorEastAsia" w:cs="Times New Roman"/>
          <w:color w:val="auto"/>
          <w:sz w:val="24"/>
          <w:szCs w:val="22"/>
        </w:rPr>
        <w:t>少子化に関係する指標データや</w:t>
      </w:r>
      <w:r w:rsidR="003450E5">
        <w:rPr>
          <w:rFonts w:asciiTheme="minorEastAsia" w:eastAsiaTheme="minorEastAsia" w:hAnsiTheme="minorEastAsia" w:cs="Times New Roman"/>
          <w:color w:val="auto"/>
          <w:sz w:val="24"/>
          <w:szCs w:val="22"/>
        </w:rPr>
        <w:t>県内・他県の</w:t>
      </w:r>
      <w:r w:rsidR="00455331">
        <w:rPr>
          <w:rFonts w:asciiTheme="minorEastAsia" w:eastAsiaTheme="minorEastAsia" w:hAnsiTheme="minorEastAsia" w:cs="Times New Roman"/>
          <w:color w:val="auto"/>
          <w:sz w:val="24"/>
          <w:szCs w:val="22"/>
        </w:rPr>
        <w:t>先進事例等は県</w:t>
      </w:r>
      <w:r w:rsidR="003450E5">
        <w:rPr>
          <w:rFonts w:asciiTheme="minorEastAsia" w:eastAsiaTheme="minorEastAsia" w:hAnsiTheme="minorEastAsia" w:cs="Times New Roman"/>
          <w:color w:val="auto"/>
          <w:sz w:val="24"/>
          <w:szCs w:val="22"/>
        </w:rPr>
        <w:t>が整理して提供</w:t>
      </w:r>
    </w:p>
    <w:p w:rsidR="009D5A2D" w:rsidRDefault="00455331" w:rsidP="003450E5">
      <w:pPr>
        <w:wordWrap/>
        <w:autoSpaceDE w:val="0"/>
        <w:autoSpaceDN w:val="0"/>
        <w:spacing w:line="440" w:lineRule="exact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・</w:t>
      </w:r>
      <w:r w:rsidR="009D5A2D">
        <w:rPr>
          <w:rFonts w:asciiTheme="minorEastAsia" w:eastAsiaTheme="minorEastAsia" w:hAnsiTheme="minorEastAsia" w:cs="Times New Roman"/>
          <w:color w:val="auto"/>
          <w:sz w:val="24"/>
          <w:szCs w:val="22"/>
        </w:rPr>
        <w:t>各市町は、</w:t>
      </w:r>
      <w:r w:rsidR="00B55173">
        <w:rPr>
          <w:rFonts w:asciiTheme="minorEastAsia" w:eastAsiaTheme="minorEastAsia" w:hAnsiTheme="minorEastAsia" w:cs="Times New Roman"/>
          <w:color w:val="auto"/>
          <w:sz w:val="24"/>
          <w:szCs w:val="22"/>
        </w:rPr>
        <w:t>ワークショップでの議論</w:t>
      </w:r>
      <w:r w:rsidR="009D5A2D">
        <w:rPr>
          <w:rFonts w:asciiTheme="minorEastAsia" w:eastAsiaTheme="minorEastAsia" w:hAnsiTheme="minorEastAsia" w:cs="Times New Roman"/>
          <w:color w:val="auto"/>
          <w:sz w:val="24"/>
          <w:szCs w:val="22"/>
        </w:rPr>
        <w:t>を持ち帰り、議論の</w:t>
      </w: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整理や</w:t>
      </w:r>
      <w:r w:rsidR="009D5A2D">
        <w:rPr>
          <w:rFonts w:asciiTheme="minorEastAsia" w:eastAsiaTheme="minorEastAsia" w:hAnsiTheme="minorEastAsia" w:cs="Times New Roman"/>
          <w:color w:val="auto"/>
          <w:sz w:val="24"/>
          <w:szCs w:val="22"/>
        </w:rPr>
        <w:t>詳細内容の検討、</w:t>
      </w: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庁内</w:t>
      </w:r>
    </w:p>
    <w:p w:rsidR="000D6265" w:rsidRDefault="009D5A2D" w:rsidP="009D5A2D">
      <w:pPr>
        <w:wordWrap/>
        <w:autoSpaceDE w:val="0"/>
        <w:autoSpaceDN w:val="0"/>
        <w:spacing w:line="440" w:lineRule="exact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 xml:space="preserve">　</w:t>
      </w:r>
      <w:r w:rsidR="00455331">
        <w:rPr>
          <w:rFonts w:asciiTheme="minorEastAsia" w:eastAsiaTheme="minorEastAsia" w:hAnsiTheme="minorEastAsia" w:cs="Times New Roman"/>
          <w:color w:val="auto"/>
          <w:sz w:val="24"/>
          <w:szCs w:val="22"/>
        </w:rPr>
        <w:t>共有</w:t>
      </w: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等を実施（次のワークショップまでのホームワーク）</w:t>
      </w:r>
    </w:p>
    <w:p w:rsidR="00BA70B1" w:rsidRDefault="00455331" w:rsidP="00BA70B1">
      <w:pPr>
        <w:wordWrap/>
        <w:autoSpaceDE w:val="0"/>
        <w:autoSpaceDN w:val="0"/>
        <w:spacing w:line="440" w:lineRule="exact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 xml:space="preserve">　・</w:t>
      </w:r>
      <w:r w:rsidR="00BA70B1">
        <w:rPr>
          <w:rFonts w:asciiTheme="minorEastAsia" w:eastAsiaTheme="minorEastAsia" w:hAnsiTheme="minorEastAsia" w:cs="Times New Roman"/>
          <w:color w:val="auto"/>
          <w:sz w:val="24"/>
          <w:szCs w:val="22"/>
        </w:rPr>
        <w:t>市町ごとに、子育てに係る課題等について、</w:t>
      </w:r>
      <w:r>
        <w:rPr>
          <w:rFonts w:asciiTheme="minorEastAsia" w:eastAsiaTheme="minorEastAsia" w:hAnsiTheme="minorEastAsia" w:cs="Times New Roman"/>
          <w:color w:val="auto"/>
          <w:sz w:val="24"/>
          <w:szCs w:val="22"/>
        </w:rPr>
        <w:t>住民インタビュ</w:t>
      </w:r>
      <w:r w:rsidR="00BA70B1">
        <w:rPr>
          <w:rFonts w:asciiTheme="minorEastAsia" w:eastAsiaTheme="minorEastAsia" w:hAnsiTheme="minorEastAsia" w:cs="Times New Roman"/>
          <w:color w:val="auto"/>
          <w:sz w:val="24"/>
          <w:szCs w:val="22"/>
        </w:rPr>
        <w:t>ー等により把握</w:t>
      </w:r>
    </w:p>
    <w:p w:rsidR="00BA70B1" w:rsidRDefault="00BA70B1" w:rsidP="00BA70B1">
      <w:pPr>
        <w:wordWrap/>
        <w:autoSpaceDE w:val="0"/>
        <w:autoSpaceDN w:val="0"/>
        <w:spacing w:line="440" w:lineRule="exact"/>
        <w:ind w:left="960" w:hangingChars="400" w:hanging="96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  <w:r>
        <w:rPr>
          <w:rFonts w:asciiTheme="majorEastAsia" w:eastAsiaTheme="majorEastAsia" w:hAnsiTheme="majorEastAsia" w:cs="Times New Roman"/>
          <w:color w:val="auto"/>
          <w:sz w:val="24"/>
          <w:szCs w:val="22"/>
        </w:rPr>
        <w:t>（２）対策の検討</w:t>
      </w:r>
    </w:p>
    <w:p w:rsidR="00BA70B1" w:rsidRPr="00C976FD" w:rsidRDefault="00BA70B1" w:rsidP="006979F5">
      <w:pPr>
        <w:wordWrap/>
        <w:autoSpaceDE w:val="0"/>
        <w:autoSpaceDN w:val="0"/>
        <w:ind w:left="960" w:hangingChars="400" w:hanging="96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>
        <w:rPr>
          <w:rFonts w:asciiTheme="majorEastAsia" w:eastAsiaTheme="majorEastAsia" w:hAnsiTheme="majorEastAsia" w:cs="Times New Roman"/>
          <w:color w:val="auto"/>
          <w:sz w:val="24"/>
          <w:szCs w:val="22"/>
        </w:rPr>
        <w:t xml:space="preserve">　</w:t>
      </w:r>
      <w:r w:rsidRPr="00C976FD">
        <w:rPr>
          <w:rFonts w:asciiTheme="minorEastAsia" w:eastAsiaTheme="minorEastAsia" w:hAnsiTheme="minorEastAsia" w:cs="Times New Roman"/>
          <w:color w:val="auto"/>
          <w:sz w:val="24"/>
          <w:szCs w:val="22"/>
        </w:rPr>
        <w:t>・各市町において、（１）を踏まえ２年目に実施する具体的な対策を検討</w:t>
      </w:r>
    </w:p>
    <w:p w:rsidR="00BA70B1" w:rsidRPr="00C976FD" w:rsidRDefault="00BA70B1" w:rsidP="006979F5">
      <w:pPr>
        <w:wordWrap/>
        <w:autoSpaceDE w:val="0"/>
        <w:autoSpaceDN w:val="0"/>
        <w:ind w:left="960" w:hangingChars="400" w:hanging="96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</w:p>
    <w:p w:rsidR="00AD4239" w:rsidRDefault="00AD4239" w:rsidP="006979F5">
      <w:pPr>
        <w:wordWrap/>
        <w:autoSpaceDE w:val="0"/>
        <w:autoSpaceDN w:val="0"/>
        <w:ind w:left="960" w:hangingChars="400" w:hanging="96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  <w:r>
        <w:rPr>
          <w:rFonts w:asciiTheme="majorEastAsia" w:eastAsiaTheme="majorEastAsia" w:hAnsiTheme="majorEastAsia" w:cs="Times New Roman"/>
          <w:color w:val="auto"/>
          <w:sz w:val="24"/>
          <w:szCs w:val="22"/>
        </w:rPr>
        <w:t xml:space="preserve">５　</w:t>
      </w:r>
      <w:r w:rsidR="000A75BA">
        <w:rPr>
          <w:rFonts w:asciiTheme="majorEastAsia" w:eastAsiaTheme="majorEastAsia" w:hAnsiTheme="majorEastAsia" w:cs="Times New Roman"/>
          <w:color w:val="auto"/>
          <w:sz w:val="24"/>
          <w:szCs w:val="22"/>
        </w:rPr>
        <w:t>各市町</w:t>
      </w:r>
      <w:r w:rsidR="00BA70B1">
        <w:rPr>
          <w:rFonts w:asciiTheme="majorEastAsia" w:eastAsiaTheme="majorEastAsia" w:hAnsiTheme="majorEastAsia" w:cs="Times New Roman"/>
          <w:color w:val="auto"/>
          <w:sz w:val="24"/>
          <w:szCs w:val="22"/>
        </w:rPr>
        <w:t>が２年目に実施する取組（予定）</w:t>
      </w:r>
    </w:p>
    <w:p w:rsidR="00A02FB0" w:rsidRDefault="00DA31A6" w:rsidP="0077697F">
      <w:pPr>
        <w:wordWrap/>
        <w:autoSpaceDE w:val="0"/>
        <w:autoSpaceDN w:val="0"/>
        <w:ind w:left="960" w:hangingChars="400" w:hanging="96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 w:rsidRPr="001F15CF">
        <w:rPr>
          <w:rFonts w:asciiTheme="majorEastAsia" w:eastAsiaTheme="majorEastAsia" w:hAnsiTheme="majorEastAsia" w:cs="Times New Roman"/>
          <w:noProof/>
          <w:color w:val="auto"/>
          <w:sz w:val="24"/>
          <w:szCs w:val="22"/>
        </w:rPr>
        <w:drawing>
          <wp:inline distT="0" distB="0" distL="0" distR="0" wp14:anchorId="6328546A" wp14:editId="1D3B3F00">
            <wp:extent cx="6120130" cy="423888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3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1610B">
        <w:rPr>
          <w:rFonts w:asciiTheme="majorEastAsia" w:eastAsiaTheme="majorEastAsia" w:hAnsiTheme="majorEastAsia" w:cs="Times New Roman"/>
          <w:color w:val="auto"/>
          <w:sz w:val="24"/>
          <w:szCs w:val="22"/>
        </w:rPr>
        <w:t xml:space="preserve">　</w:t>
      </w:r>
      <w:r w:rsidR="00482819">
        <w:rPr>
          <w:rFonts w:asciiTheme="minorEastAsia" w:eastAsiaTheme="minorEastAsia" w:hAnsiTheme="minorEastAsia" w:cs="Times New Roman"/>
          <w:color w:val="auto"/>
          <w:sz w:val="24"/>
          <w:szCs w:val="22"/>
        </w:rPr>
        <w:t xml:space="preserve">　</w:t>
      </w:r>
    </w:p>
    <w:p w:rsidR="00C735D9" w:rsidRDefault="00C735D9" w:rsidP="00A02FB0">
      <w:pPr>
        <w:wordWrap/>
        <w:autoSpaceDE w:val="0"/>
        <w:autoSpaceDN w:val="0"/>
        <w:ind w:left="960" w:hangingChars="400" w:hanging="96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</w:p>
    <w:p w:rsidR="00A02FB0" w:rsidRDefault="00482819" w:rsidP="00A02FB0">
      <w:pPr>
        <w:wordWrap/>
        <w:autoSpaceDE w:val="0"/>
        <w:autoSpaceDN w:val="0"/>
        <w:ind w:left="960" w:hangingChars="400" w:hanging="96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  <w:r>
        <w:rPr>
          <w:rFonts w:asciiTheme="majorEastAsia" w:eastAsiaTheme="majorEastAsia" w:hAnsiTheme="majorEastAsia" w:cs="Times New Roman"/>
          <w:color w:val="auto"/>
          <w:sz w:val="24"/>
          <w:szCs w:val="22"/>
        </w:rPr>
        <w:t>【参考】</w:t>
      </w:r>
    </w:p>
    <w:p w:rsidR="00482819" w:rsidRPr="00C976FD" w:rsidRDefault="00482819" w:rsidP="00482819">
      <w:pPr>
        <w:wordWrap/>
        <w:autoSpaceDE w:val="0"/>
        <w:autoSpaceDN w:val="0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 w:rsidRPr="00C976FD">
        <w:rPr>
          <w:rFonts w:asciiTheme="minorEastAsia" w:eastAsiaTheme="minorEastAsia" w:hAnsiTheme="minorEastAsia" w:cs="Times New Roman"/>
          <w:color w:val="auto"/>
          <w:sz w:val="24"/>
          <w:szCs w:val="22"/>
        </w:rPr>
        <w:t>・別冊（成果報告書概要版）を県ホームページに掲載する。</w:t>
      </w:r>
    </w:p>
    <w:p w:rsidR="00482819" w:rsidRPr="00C976FD" w:rsidRDefault="00482819" w:rsidP="00482819">
      <w:pPr>
        <w:wordWrap/>
        <w:autoSpaceDE w:val="0"/>
        <w:autoSpaceDN w:val="0"/>
        <w:ind w:leftChars="100" w:left="920" w:hangingChars="300" w:hanging="720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  <w:r w:rsidRPr="00C976FD">
        <w:rPr>
          <w:rFonts w:asciiTheme="minorEastAsia" w:eastAsiaTheme="minorEastAsia" w:hAnsiTheme="minorEastAsia" w:cs="Times New Roman"/>
          <w:color w:val="auto"/>
          <w:sz w:val="24"/>
          <w:szCs w:val="22"/>
        </w:rPr>
        <w:t>・今年度の取組状況については、全市町村にも提供し、横展開を図る。</w:t>
      </w:r>
    </w:p>
    <w:p w:rsidR="00482819" w:rsidRDefault="00482819" w:rsidP="00482819">
      <w:pPr>
        <w:wordWrap/>
        <w:autoSpaceDE w:val="0"/>
        <w:autoSpaceDN w:val="0"/>
        <w:rPr>
          <w:rFonts w:asciiTheme="majorEastAsia" w:eastAsiaTheme="majorEastAsia" w:hAnsiTheme="majorEastAsia" w:cs="Times New Roman" w:hint="default"/>
          <w:color w:val="auto"/>
          <w:sz w:val="24"/>
          <w:szCs w:val="22"/>
        </w:rPr>
      </w:pPr>
      <w:r>
        <w:rPr>
          <w:rFonts w:asciiTheme="majorEastAsia" w:eastAsiaTheme="majorEastAsia" w:hAnsiTheme="majorEastAsia" w:cs="Times New Roman"/>
          <w:color w:val="auto"/>
          <w:sz w:val="24"/>
          <w:szCs w:val="22"/>
        </w:rPr>
        <w:t xml:space="preserve">　</w:t>
      </w:r>
    </w:p>
    <w:p w:rsidR="00A02FB0" w:rsidRPr="00A02FB0" w:rsidRDefault="00A02FB0" w:rsidP="00195111">
      <w:pPr>
        <w:wordWrap/>
        <w:autoSpaceDE w:val="0"/>
        <w:autoSpaceDN w:val="0"/>
        <w:spacing w:line="240" w:lineRule="atLeast"/>
        <w:ind w:left="960" w:hangingChars="400" w:hanging="960"/>
        <w:jc w:val="right"/>
        <w:rPr>
          <w:rFonts w:asciiTheme="minorEastAsia" w:eastAsiaTheme="minorEastAsia" w:hAnsiTheme="minorEastAsia" w:cs="Times New Roman" w:hint="default"/>
          <w:color w:val="auto"/>
          <w:sz w:val="24"/>
          <w:szCs w:val="22"/>
        </w:rPr>
      </w:pPr>
    </w:p>
    <w:sectPr w:rsidR="00A02FB0" w:rsidRPr="00A02FB0" w:rsidSect="009C1D32">
      <w:pgSz w:w="11906" w:h="16838" w:code="9"/>
      <w:pgMar w:top="680" w:right="1134" w:bottom="851" w:left="1134" w:header="851" w:footer="992" w:gutter="0"/>
      <w:cols w:space="425"/>
      <w:docGrid w:linePitch="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21" w:rsidRDefault="001A1521" w:rsidP="00E95CCD">
      <w:pPr>
        <w:rPr>
          <w:rFonts w:hint="default"/>
        </w:rPr>
      </w:pPr>
      <w:r>
        <w:separator/>
      </w:r>
    </w:p>
  </w:endnote>
  <w:endnote w:type="continuationSeparator" w:id="0">
    <w:p w:rsidR="001A1521" w:rsidRDefault="001A1521" w:rsidP="00E95CC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21" w:rsidRDefault="001A1521" w:rsidP="00E95CCD">
      <w:pPr>
        <w:rPr>
          <w:rFonts w:hint="default"/>
        </w:rPr>
      </w:pPr>
      <w:r>
        <w:separator/>
      </w:r>
    </w:p>
  </w:footnote>
  <w:footnote w:type="continuationSeparator" w:id="0">
    <w:p w:rsidR="001A1521" w:rsidRDefault="001A1521" w:rsidP="00E95CC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8D6"/>
    <w:multiLevelType w:val="hybridMultilevel"/>
    <w:tmpl w:val="64E2BE4E"/>
    <w:lvl w:ilvl="0" w:tplc="9E0A702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25921816"/>
    <w:multiLevelType w:val="hybridMultilevel"/>
    <w:tmpl w:val="32E850CC"/>
    <w:lvl w:ilvl="0" w:tplc="AA027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000F14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4240A"/>
    <w:multiLevelType w:val="hybridMultilevel"/>
    <w:tmpl w:val="A4C82342"/>
    <w:lvl w:ilvl="0" w:tplc="8B1AD9DE">
      <w:start w:val="2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4A81F20"/>
    <w:multiLevelType w:val="hybridMultilevel"/>
    <w:tmpl w:val="E520BF60"/>
    <w:lvl w:ilvl="0" w:tplc="F9DE613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1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4"/>
    <w:rsid w:val="0001610B"/>
    <w:rsid w:val="00021E86"/>
    <w:rsid w:val="00030958"/>
    <w:rsid w:val="00034487"/>
    <w:rsid w:val="0007258D"/>
    <w:rsid w:val="00090943"/>
    <w:rsid w:val="00092D8C"/>
    <w:rsid w:val="000A75BA"/>
    <w:rsid w:val="000C1C71"/>
    <w:rsid w:val="000D3F18"/>
    <w:rsid w:val="000D608E"/>
    <w:rsid w:val="000D6265"/>
    <w:rsid w:val="000E7807"/>
    <w:rsid w:val="000F0FB8"/>
    <w:rsid w:val="00107AC0"/>
    <w:rsid w:val="001106C2"/>
    <w:rsid w:val="00117642"/>
    <w:rsid w:val="00122A37"/>
    <w:rsid w:val="00122DCA"/>
    <w:rsid w:val="001364A3"/>
    <w:rsid w:val="00142BCA"/>
    <w:rsid w:val="00153509"/>
    <w:rsid w:val="00155674"/>
    <w:rsid w:val="00162A26"/>
    <w:rsid w:val="00195111"/>
    <w:rsid w:val="001A1521"/>
    <w:rsid w:val="001B5537"/>
    <w:rsid w:val="001D3270"/>
    <w:rsid w:val="001E3F3B"/>
    <w:rsid w:val="001E6933"/>
    <w:rsid w:val="001F3F0B"/>
    <w:rsid w:val="001F410A"/>
    <w:rsid w:val="001F7EF4"/>
    <w:rsid w:val="00211758"/>
    <w:rsid w:val="0021373F"/>
    <w:rsid w:val="00225476"/>
    <w:rsid w:val="0022641F"/>
    <w:rsid w:val="00242514"/>
    <w:rsid w:val="00255FDE"/>
    <w:rsid w:val="00257BEB"/>
    <w:rsid w:val="00266C9F"/>
    <w:rsid w:val="00276505"/>
    <w:rsid w:val="00277DB0"/>
    <w:rsid w:val="0028391A"/>
    <w:rsid w:val="00287E0F"/>
    <w:rsid w:val="002919E8"/>
    <w:rsid w:val="002B3438"/>
    <w:rsid w:val="002C0EFE"/>
    <w:rsid w:val="002D350E"/>
    <w:rsid w:val="002D45B6"/>
    <w:rsid w:val="002F6E86"/>
    <w:rsid w:val="003450E5"/>
    <w:rsid w:val="003452E0"/>
    <w:rsid w:val="00347A6A"/>
    <w:rsid w:val="00380935"/>
    <w:rsid w:val="00385FFA"/>
    <w:rsid w:val="003B3B89"/>
    <w:rsid w:val="003B5AD7"/>
    <w:rsid w:val="003E2ECF"/>
    <w:rsid w:val="003E37BE"/>
    <w:rsid w:val="003F4D47"/>
    <w:rsid w:val="0040031C"/>
    <w:rsid w:val="00413CFD"/>
    <w:rsid w:val="00414B10"/>
    <w:rsid w:val="0042442A"/>
    <w:rsid w:val="00433E38"/>
    <w:rsid w:val="00444B98"/>
    <w:rsid w:val="00455331"/>
    <w:rsid w:val="004567FD"/>
    <w:rsid w:val="004657BA"/>
    <w:rsid w:val="00482819"/>
    <w:rsid w:val="00483F54"/>
    <w:rsid w:val="00493877"/>
    <w:rsid w:val="0049501A"/>
    <w:rsid w:val="004A4A5C"/>
    <w:rsid w:val="004B1250"/>
    <w:rsid w:val="004C5906"/>
    <w:rsid w:val="004E4B63"/>
    <w:rsid w:val="004F3BA4"/>
    <w:rsid w:val="004F426B"/>
    <w:rsid w:val="005007F3"/>
    <w:rsid w:val="0050332D"/>
    <w:rsid w:val="00507299"/>
    <w:rsid w:val="00523847"/>
    <w:rsid w:val="00525CB0"/>
    <w:rsid w:val="005279F0"/>
    <w:rsid w:val="005403E7"/>
    <w:rsid w:val="00540BB7"/>
    <w:rsid w:val="00590D40"/>
    <w:rsid w:val="00591DAD"/>
    <w:rsid w:val="0059724E"/>
    <w:rsid w:val="005B6603"/>
    <w:rsid w:val="005B76EE"/>
    <w:rsid w:val="005C579F"/>
    <w:rsid w:val="005F2913"/>
    <w:rsid w:val="005F455D"/>
    <w:rsid w:val="005F6FCE"/>
    <w:rsid w:val="005F7F9E"/>
    <w:rsid w:val="00611D75"/>
    <w:rsid w:val="00611E62"/>
    <w:rsid w:val="0062045F"/>
    <w:rsid w:val="0062436D"/>
    <w:rsid w:val="00624C88"/>
    <w:rsid w:val="00627032"/>
    <w:rsid w:val="00641AE9"/>
    <w:rsid w:val="00662755"/>
    <w:rsid w:val="006645F9"/>
    <w:rsid w:val="00693A62"/>
    <w:rsid w:val="006945ED"/>
    <w:rsid w:val="006979F5"/>
    <w:rsid w:val="006A7554"/>
    <w:rsid w:val="006B6452"/>
    <w:rsid w:val="006D5EA9"/>
    <w:rsid w:val="006D6690"/>
    <w:rsid w:val="006F16CD"/>
    <w:rsid w:val="006F44BF"/>
    <w:rsid w:val="007023DD"/>
    <w:rsid w:val="00707997"/>
    <w:rsid w:val="0071623A"/>
    <w:rsid w:val="00765C90"/>
    <w:rsid w:val="0077697F"/>
    <w:rsid w:val="0078593F"/>
    <w:rsid w:val="00792072"/>
    <w:rsid w:val="007932CB"/>
    <w:rsid w:val="007A3074"/>
    <w:rsid w:val="007A454E"/>
    <w:rsid w:val="007A7616"/>
    <w:rsid w:val="007C5DF8"/>
    <w:rsid w:val="007E69DB"/>
    <w:rsid w:val="007F1313"/>
    <w:rsid w:val="00801789"/>
    <w:rsid w:val="0080188E"/>
    <w:rsid w:val="008048AC"/>
    <w:rsid w:val="008132DF"/>
    <w:rsid w:val="00823054"/>
    <w:rsid w:val="0084052C"/>
    <w:rsid w:val="008517C7"/>
    <w:rsid w:val="00851C77"/>
    <w:rsid w:val="00853916"/>
    <w:rsid w:val="00853BBF"/>
    <w:rsid w:val="00860333"/>
    <w:rsid w:val="008645F3"/>
    <w:rsid w:val="008871DE"/>
    <w:rsid w:val="008D3BD6"/>
    <w:rsid w:val="008D3CA6"/>
    <w:rsid w:val="008E127A"/>
    <w:rsid w:val="00911C67"/>
    <w:rsid w:val="00927E15"/>
    <w:rsid w:val="00945DA8"/>
    <w:rsid w:val="009575EF"/>
    <w:rsid w:val="00961300"/>
    <w:rsid w:val="0096216B"/>
    <w:rsid w:val="009631A5"/>
    <w:rsid w:val="00972CB0"/>
    <w:rsid w:val="009828E8"/>
    <w:rsid w:val="009848EE"/>
    <w:rsid w:val="00987B77"/>
    <w:rsid w:val="009969F1"/>
    <w:rsid w:val="009B3CA6"/>
    <w:rsid w:val="009C1D32"/>
    <w:rsid w:val="009D13B7"/>
    <w:rsid w:val="009D5A2D"/>
    <w:rsid w:val="009E19D2"/>
    <w:rsid w:val="00A02FB0"/>
    <w:rsid w:val="00A03459"/>
    <w:rsid w:val="00A13BB5"/>
    <w:rsid w:val="00A13D74"/>
    <w:rsid w:val="00A21B81"/>
    <w:rsid w:val="00A358E4"/>
    <w:rsid w:val="00A54B45"/>
    <w:rsid w:val="00A81ECC"/>
    <w:rsid w:val="00A84513"/>
    <w:rsid w:val="00AB0692"/>
    <w:rsid w:val="00AB3434"/>
    <w:rsid w:val="00AC0EDE"/>
    <w:rsid w:val="00AC5845"/>
    <w:rsid w:val="00AD4239"/>
    <w:rsid w:val="00AD450A"/>
    <w:rsid w:val="00AE455E"/>
    <w:rsid w:val="00AE6728"/>
    <w:rsid w:val="00AE6BA8"/>
    <w:rsid w:val="00AE7F2F"/>
    <w:rsid w:val="00B05531"/>
    <w:rsid w:val="00B07D16"/>
    <w:rsid w:val="00B22654"/>
    <w:rsid w:val="00B27A12"/>
    <w:rsid w:val="00B27B58"/>
    <w:rsid w:val="00B4017B"/>
    <w:rsid w:val="00B42FE9"/>
    <w:rsid w:val="00B44C06"/>
    <w:rsid w:val="00B5127A"/>
    <w:rsid w:val="00B5380E"/>
    <w:rsid w:val="00B53D6E"/>
    <w:rsid w:val="00B55173"/>
    <w:rsid w:val="00B66334"/>
    <w:rsid w:val="00B75E2E"/>
    <w:rsid w:val="00B80421"/>
    <w:rsid w:val="00BA052C"/>
    <w:rsid w:val="00BA0B80"/>
    <w:rsid w:val="00BA0DF7"/>
    <w:rsid w:val="00BA70B1"/>
    <w:rsid w:val="00BC3A94"/>
    <w:rsid w:val="00BD1BCB"/>
    <w:rsid w:val="00BD2639"/>
    <w:rsid w:val="00BE1C50"/>
    <w:rsid w:val="00BE1F5A"/>
    <w:rsid w:val="00C16457"/>
    <w:rsid w:val="00C21229"/>
    <w:rsid w:val="00C500CB"/>
    <w:rsid w:val="00C50A22"/>
    <w:rsid w:val="00C6553F"/>
    <w:rsid w:val="00C735D9"/>
    <w:rsid w:val="00C81711"/>
    <w:rsid w:val="00C92801"/>
    <w:rsid w:val="00C976FD"/>
    <w:rsid w:val="00CB3486"/>
    <w:rsid w:val="00CC1019"/>
    <w:rsid w:val="00CC66A6"/>
    <w:rsid w:val="00CE5B8D"/>
    <w:rsid w:val="00D15AA7"/>
    <w:rsid w:val="00D60582"/>
    <w:rsid w:val="00D63625"/>
    <w:rsid w:val="00D6588A"/>
    <w:rsid w:val="00D969CC"/>
    <w:rsid w:val="00DA31A6"/>
    <w:rsid w:val="00DB6839"/>
    <w:rsid w:val="00DC7281"/>
    <w:rsid w:val="00DD24BC"/>
    <w:rsid w:val="00DD5BF1"/>
    <w:rsid w:val="00DE11C6"/>
    <w:rsid w:val="00DE7CAF"/>
    <w:rsid w:val="00E06F5D"/>
    <w:rsid w:val="00E33115"/>
    <w:rsid w:val="00E37C11"/>
    <w:rsid w:val="00E5319F"/>
    <w:rsid w:val="00E55914"/>
    <w:rsid w:val="00E602B4"/>
    <w:rsid w:val="00E61377"/>
    <w:rsid w:val="00E95CCD"/>
    <w:rsid w:val="00EC022F"/>
    <w:rsid w:val="00EC1128"/>
    <w:rsid w:val="00F17893"/>
    <w:rsid w:val="00F31305"/>
    <w:rsid w:val="00F42784"/>
    <w:rsid w:val="00F478F5"/>
    <w:rsid w:val="00F50172"/>
    <w:rsid w:val="00F50798"/>
    <w:rsid w:val="00F63D48"/>
    <w:rsid w:val="00F737B7"/>
    <w:rsid w:val="00F76746"/>
    <w:rsid w:val="00F80FB3"/>
    <w:rsid w:val="00F86BC2"/>
    <w:rsid w:val="00F97E05"/>
    <w:rsid w:val="00FA0F04"/>
    <w:rsid w:val="00FA2E31"/>
    <w:rsid w:val="00FA6B49"/>
    <w:rsid w:val="00FB2237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D2C05CAB-571F-411B-95D0-5CEEAA7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3F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ゴシック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EF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C7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5">
    <w:name w:val="ヘッダー (文字)"/>
    <w:basedOn w:val="a0"/>
    <w:link w:val="a4"/>
    <w:uiPriority w:val="99"/>
    <w:rsid w:val="00851C77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E95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CCD"/>
    <w:rPr>
      <w:rFonts w:ascii="ＭＳ 明朝" w:eastAsia="ＭＳ 明朝" w:hAnsi="ＭＳ ゴシック" w:cs="ＭＳ ゴシック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4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B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C1645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B53D6E"/>
  </w:style>
  <w:style w:type="character" w:customStyle="1" w:styleId="ac">
    <w:name w:val="日付 (文字)"/>
    <w:basedOn w:val="a0"/>
    <w:link w:val="ab"/>
    <w:uiPriority w:val="99"/>
    <w:semiHidden/>
    <w:rsid w:val="00B53D6E"/>
    <w:rPr>
      <w:rFonts w:ascii="ＭＳ 明朝" w:eastAsia="ＭＳ 明朝" w:hAnsi="ＭＳ 明朝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605C-716E-403E-8E4B-0BCF0288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082902</dc:creator>
  <cp:lastModifiedBy>山形　信介</cp:lastModifiedBy>
  <cp:revision>18</cp:revision>
  <cp:lastPrinted>2024-03-12T01:57:00Z</cp:lastPrinted>
  <dcterms:created xsi:type="dcterms:W3CDTF">2024-02-26T08:31:00Z</dcterms:created>
  <dcterms:modified xsi:type="dcterms:W3CDTF">2024-03-12T01:59:00Z</dcterms:modified>
</cp:coreProperties>
</file>