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98" w:rsidRDefault="002C1E98" w:rsidP="002C1E9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　</w:t>
      </w:r>
      <w:r w:rsidR="00C046AB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）商工会議所・商工会　御担当者様</w:t>
      </w:r>
    </w:p>
    <w:p w:rsidR="0092094B" w:rsidRPr="002C1E98" w:rsidRDefault="002C1E98" w:rsidP="002C1E98">
      <w:pPr>
        <w:wordWrap w:val="0"/>
        <w:jc w:val="right"/>
        <w:rPr>
          <w:rFonts w:ascii="ＭＳ ゴシック" w:eastAsia="ＭＳ ゴシック" w:hAnsi="ＭＳ ゴシック"/>
        </w:rPr>
      </w:pPr>
      <w:r w:rsidRPr="002C1E98">
        <w:rPr>
          <w:rFonts w:ascii="ＭＳ ゴシック" w:eastAsia="ＭＳ ゴシック" w:hAnsi="ＭＳ ゴシック" w:hint="eastAsia"/>
        </w:rPr>
        <w:t xml:space="preserve">令和　</w:t>
      </w:r>
      <w:r w:rsidR="00C046AB">
        <w:rPr>
          <w:rFonts w:ascii="ＭＳ ゴシック" w:eastAsia="ＭＳ ゴシック" w:hAnsi="ＭＳ ゴシック" w:hint="eastAsia"/>
        </w:rPr>
        <w:t xml:space="preserve">　</w:t>
      </w:r>
      <w:r w:rsidRPr="002C1E98">
        <w:rPr>
          <w:rFonts w:ascii="ＭＳ ゴシック" w:eastAsia="ＭＳ ゴシック" w:hAnsi="ＭＳ ゴシック" w:hint="eastAsia"/>
        </w:rPr>
        <w:t xml:space="preserve">年　</w:t>
      </w:r>
      <w:r w:rsidR="00C046AB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2C1E98">
        <w:rPr>
          <w:rFonts w:ascii="ＭＳ ゴシック" w:eastAsia="ＭＳ ゴシック" w:hAnsi="ＭＳ ゴシック" w:hint="eastAsia"/>
        </w:rPr>
        <w:t xml:space="preserve">月　</w:t>
      </w:r>
      <w:r w:rsidR="00C046AB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2C1E98">
        <w:rPr>
          <w:rFonts w:ascii="ＭＳ ゴシック" w:eastAsia="ＭＳ ゴシック" w:hAnsi="ＭＳ ゴシック" w:hint="eastAsia"/>
        </w:rPr>
        <w:t>日</w:t>
      </w:r>
    </w:p>
    <w:p w:rsidR="0092094B" w:rsidRDefault="0092094B" w:rsidP="0092094B">
      <w:pPr>
        <w:jc w:val="center"/>
        <w:rPr>
          <w:rFonts w:ascii="ＭＳ ゴシック" w:eastAsia="ＭＳ ゴシック" w:hAnsi="ＭＳ ゴシック"/>
          <w:sz w:val="28"/>
        </w:rPr>
      </w:pPr>
      <w:r w:rsidRPr="0092094B">
        <w:rPr>
          <w:rFonts w:ascii="ＭＳ ゴシック" w:eastAsia="ＭＳ ゴシック" w:hAnsi="ＭＳ ゴシック" w:hint="eastAsia"/>
          <w:sz w:val="28"/>
        </w:rPr>
        <w:t>企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業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連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携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依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シ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2094B" w:rsidTr="0092094B">
        <w:trPr>
          <w:trHeight w:val="567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7756" w:type="dxa"/>
            <w:vAlign w:val="center"/>
          </w:tcPr>
          <w:p w:rsidR="0092094B" w:rsidRDefault="0092094B" w:rsidP="00C046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県立　</w:t>
            </w:r>
            <w:r w:rsidR="00C046AB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高等学校</w:t>
            </w:r>
          </w:p>
        </w:tc>
      </w:tr>
      <w:tr w:rsidR="0092094B" w:rsidTr="0092094B">
        <w:trPr>
          <w:trHeight w:val="567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連絡先担当者（連絡先Tel）</w:t>
            </w:r>
          </w:p>
        </w:tc>
        <w:tc>
          <w:tcPr>
            <w:tcW w:w="7756" w:type="dxa"/>
            <w:vAlign w:val="center"/>
          </w:tcPr>
          <w:p w:rsidR="0092094B" w:rsidRDefault="0092094B" w:rsidP="00C046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046A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2C1E9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C046A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　　　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2C1E9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92094B" w:rsidTr="0092094B">
        <w:trPr>
          <w:trHeight w:val="1701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7756" w:type="dxa"/>
            <w:vAlign w:val="center"/>
          </w:tcPr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94B" w:rsidTr="0092094B">
        <w:trPr>
          <w:trHeight w:val="1701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希望連携先</w:t>
            </w:r>
          </w:p>
        </w:tc>
        <w:tc>
          <w:tcPr>
            <w:tcW w:w="7756" w:type="dxa"/>
            <w:vAlign w:val="center"/>
          </w:tcPr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企業指定　・　業種指定</w:t>
            </w:r>
            <w:r w:rsidR="005142CD">
              <w:rPr>
                <w:rFonts w:ascii="ＭＳ ゴシック" w:eastAsia="ＭＳ ゴシック" w:hAnsi="ＭＳ ゴシック" w:hint="eastAsia"/>
                <w:sz w:val="24"/>
              </w:rPr>
              <w:t xml:space="preserve">　・　その他</w:t>
            </w: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094B" w:rsidTr="000228A3">
        <w:trPr>
          <w:trHeight w:val="6804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756" w:type="dxa"/>
            <w:vAlign w:val="center"/>
          </w:tcPr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（具体的な内容）</w:t>
            </w: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Pr="000228A3" w:rsidRDefault="00C046AB" w:rsidP="0092094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7858DD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（時期・回数</w:t>
            </w:r>
            <w:r w:rsidR="0092094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046AB" w:rsidRDefault="00C046A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（対象生徒）</w:t>
            </w: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C046AB" w:rsidRPr="00673CF0" w:rsidRDefault="00C046AB" w:rsidP="0092094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2C1E98">
              <w:rPr>
                <w:rFonts w:ascii="ＭＳ ゴシック" w:eastAsia="ＭＳ ゴシック" w:hAnsi="ＭＳ ゴシック" w:hint="eastAsia"/>
                <w:sz w:val="24"/>
              </w:rPr>
              <w:t>学校側の費用負担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92094B" w:rsidRDefault="00831DBE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なし　・　あり　（ありの場合は</w:t>
            </w:r>
            <w:r w:rsidR="008B1DAF">
              <w:rPr>
                <w:rFonts w:ascii="ＭＳ ゴシック" w:eastAsia="ＭＳ ゴシック" w:hAnsi="ＭＳ ゴシック" w:hint="eastAsia"/>
                <w:sz w:val="24"/>
              </w:rPr>
              <w:t>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の該当のものに〇）</w:t>
            </w:r>
          </w:p>
          <w:p w:rsidR="00831DBE" w:rsidRDefault="00831DBE" w:rsidP="0092094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謝金　・　交通費　・　材料費　・　その他（　　　　）</w:t>
            </w:r>
          </w:p>
        </w:tc>
      </w:tr>
      <w:tr w:rsidR="0092094B" w:rsidTr="0092094B">
        <w:trPr>
          <w:trHeight w:val="1701"/>
        </w:trPr>
        <w:tc>
          <w:tcPr>
            <w:tcW w:w="1980" w:type="dxa"/>
            <w:vAlign w:val="center"/>
          </w:tcPr>
          <w:p w:rsidR="0092094B" w:rsidRDefault="0092094B" w:rsidP="0092094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備考欄</w:t>
            </w:r>
          </w:p>
        </w:tc>
        <w:tc>
          <w:tcPr>
            <w:tcW w:w="7756" w:type="dxa"/>
            <w:vAlign w:val="center"/>
          </w:tcPr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2094B" w:rsidRDefault="0092094B" w:rsidP="0092094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2094B" w:rsidRDefault="0092094B" w:rsidP="0092094B">
      <w:pPr>
        <w:jc w:val="left"/>
        <w:rPr>
          <w:rFonts w:ascii="ＭＳ ゴシック" w:eastAsia="ＭＳ ゴシック" w:hAnsi="ＭＳ ゴシック"/>
          <w:sz w:val="24"/>
        </w:rPr>
      </w:pPr>
    </w:p>
    <w:p w:rsidR="006E5180" w:rsidRDefault="006E5180" w:rsidP="006E518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BDF09" wp14:editId="30A84372">
                <wp:simplePos x="0" y="0"/>
                <wp:positionH relativeFrom="column">
                  <wp:posOffset>1240155</wp:posOffset>
                </wp:positionH>
                <wp:positionV relativeFrom="paragraph">
                  <wp:posOffset>-26035</wp:posOffset>
                </wp:positionV>
                <wp:extent cx="800100" cy="2762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3BB9B" id="楕円 4" o:spid="_x0000_s1026" style="position:absolute;left:0;text-align:left;margin-left:97.65pt;margin-top:-2.05pt;width:6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" filled="f" strokecolor="red" strokeweight="1.5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（　　</w:t>
      </w:r>
      <w:r w:rsidRPr="002C1E98">
        <w:rPr>
          <w:rFonts w:ascii="ＭＳ ゴシック" w:eastAsia="ＭＳ ゴシック" w:hAnsi="ＭＳ ゴシック" w:hint="eastAsia"/>
          <w:color w:val="FF0000"/>
        </w:rPr>
        <w:t>岡</w:t>
      </w:r>
      <w:r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2C1E98">
        <w:rPr>
          <w:rFonts w:ascii="ＭＳ ゴシック" w:eastAsia="ＭＳ ゴシック" w:hAnsi="ＭＳ ゴシック" w:hint="eastAsia"/>
          <w:color w:val="FF0000"/>
        </w:rPr>
        <w:t>山</w:t>
      </w:r>
      <w:r>
        <w:rPr>
          <w:rFonts w:ascii="ＭＳ ゴシック" w:eastAsia="ＭＳ ゴシック" w:hAnsi="ＭＳ ゴシック" w:hint="eastAsia"/>
          <w:color w:val="FF0000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）商工会議所・商工会　御担当者様</w:t>
      </w:r>
    </w:p>
    <w:p w:rsidR="006E5180" w:rsidRPr="002C1E98" w:rsidRDefault="006E5180" w:rsidP="006E5180">
      <w:pPr>
        <w:wordWrap w:val="0"/>
        <w:jc w:val="right"/>
        <w:rPr>
          <w:rFonts w:ascii="ＭＳ ゴシック" w:eastAsia="ＭＳ ゴシック" w:hAnsi="ＭＳ ゴシック"/>
        </w:rPr>
      </w:pPr>
      <w:r w:rsidRPr="002C1E98">
        <w:rPr>
          <w:rFonts w:ascii="ＭＳ ゴシック" w:eastAsia="ＭＳ ゴシック" w:hAnsi="ＭＳ ゴシック" w:hint="eastAsia"/>
        </w:rPr>
        <w:t xml:space="preserve">令和　</w:t>
      </w:r>
      <w:r w:rsidRPr="002C1E98">
        <w:rPr>
          <w:rFonts w:ascii="ＭＳ ゴシック" w:eastAsia="ＭＳ ゴシック" w:hAnsi="ＭＳ ゴシック" w:hint="eastAsia"/>
          <w:color w:val="FF0000"/>
        </w:rPr>
        <w:t>４</w:t>
      </w:r>
      <w:r w:rsidRPr="002C1E98">
        <w:rPr>
          <w:rFonts w:ascii="ＭＳ ゴシック" w:eastAsia="ＭＳ ゴシック" w:hAnsi="ＭＳ ゴシック" w:hint="eastAsia"/>
        </w:rPr>
        <w:t xml:space="preserve">年　</w:t>
      </w:r>
      <w:r w:rsidRPr="002C1E98">
        <w:rPr>
          <w:rFonts w:ascii="ＭＳ ゴシック" w:eastAsia="ＭＳ ゴシック" w:hAnsi="ＭＳ ゴシック" w:hint="eastAsia"/>
          <w:color w:val="FF0000"/>
        </w:rPr>
        <w:t>９</w:t>
      </w:r>
      <w:r w:rsidRPr="002C1E98">
        <w:rPr>
          <w:rFonts w:ascii="ＭＳ ゴシック" w:eastAsia="ＭＳ ゴシック" w:hAnsi="ＭＳ ゴシック" w:hint="eastAsia"/>
        </w:rPr>
        <w:t xml:space="preserve">月　</w:t>
      </w:r>
      <w:r w:rsidRPr="002C1E98">
        <w:rPr>
          <w:rFonts w:ascii="ＭＳ ゴシック" w:eastAsia="ＭＳ ゴシック" w:hAnsi="ＭＳ ゴシック" w:hint="eastAsia"/>
          <w:color w:val="FF0000"/>
        </w:rPr>
        <w:t>１</w:t>
      </w:r>
      <w:r w:rsidRPr="002C1E98">
        <w:rPr>
          <w:rFonts w:ascii="ＭＳ ゴシック" w:eastAsia="ＭＳ ゴシック" w:hAnsi="ＭＳ ゴシック" w:hint="eastAsia"/>
        </w:rPr>
        <w:t>日</w:t>
      </w:r>
    </w:p>
    <w:p w:rsidR="006E5180" w:rsidRDefault="006E5180" w:rsidP="006E5180">
      <w:pPr>
        <w:jc w:val="center"/>
        <w:rPr>
          <w:rFonts w:ascii="ＭＳ ゴシック" w:eastAsia="ＭＳ ゴシック" w:hAnsi="ＭＳ ゴシック"/>
          <w:sz w:val="28"/>
        </w:rPr>
      </w:pPr>
      <w:r w:rsidRPr="0092094B">
        <w:rPr>
          <w:rFonts w:ascii="ＭＳ ゴシック" w:eastAsia="ＭＳ ゴシック" w:hAnsi="ＭＳ ゴシック" w:hint="eastAsia"/>
          <w:sz w:val="28"/>
        </w:rPr>
        <w:t>企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業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連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携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依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シ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92094B">
        <w:rPr>
          <w:rFonts w:ascii="ＭＳ ゴシック" w:eastAsia="ＭＳ ゴシック" w:hAnsi="ＭＳ ゴシック" w:hint="eastAsia"/>
          <w:sz w:val="28"/>
        </w:rPr>
        <w:t>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6E5180" w:rsidTr="00B76629">
        <w:trPr>
          <w:trHeight w:val="567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学校名</w:t>
            </w:r>
          </w:p>
        </w:tc>
        <w:tc>
          <w:tcPr>
            <w:tcW w:w="7756" w:type="dxa"/>
            <w:vAlign w:val="center"/>
          </w:tcPr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県立　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岡山朝日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高等学校</w:t>
            </w:r>
          </w:p>
        </w:tc>
      </w:tr>
      <w:tr w:rsidR="006E5180" w:rsidTr="00B76629">
        <w:trPr>
          <w:trHeight w:val="567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連絡先担当者（連絡先Tel）</w:t>
            </w:r>
          </w:p>
        </w:tc>
        <w:tc>
          <w:tcPr>
            <w:tcW w:w="7756" w:type="dxa"/>
            <w:vAlign w:val="center"/>
          </w:tcPr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１学年主任　　岡山　太郎　</w:t>
            </w:r>
            <w:r w:rsidRPr="002C1E98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086-123-4567　</w:t>
            </w:r>
            <w:r w:rsidRPr="002C1E9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6E5180" w:rsidTr="00B76629">
        <w:trPr>
          <w:trHeight w:val="1701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7756" w:type="dxa"/>
            <w:vAlign w:val="center"/>
          </w:tcPr>
          <w:p w:rsidR="006E5180" w:rsidRPr="0092094B" w:rsidRDefault="006E5180" w:rsidP="00B7662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キャリア教育講演会　講師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 w:rsidRPr="0092094B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講演テーマ「情報化社会の進展とこれからの産業について」</w:t>
            </w:r>
          </w:p>
        </w:tc>
      </w:tr>
      <w:tr w:rsidR="006E5180" w:rsidTr="00B76629">
        <w:trPr>
          <w:trHeight w:val="1701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希望連携先</w:t>
            </w:r>
          </w:p>
        </w:tc>
        <w:tc>
          <w:tcPr>
            <w:tcW w:w="7756" w:type="dxa"/>
            <w:vAlign w:val="center"/>
          </w:tcPr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04AD3" wp14:editId="51B35565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-34925</wp:posOffset>
                      </wp:positionV>
                      <wp:extent cx="88582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558BB" id="楕円 1" o:spid="_x0000_s1026" style="position:absolute;left:0;text-align:left;margin-left:75.6pt;margin-top:-2.75pt;width:69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企業指定　・　業種指定　・　その他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8A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近年、企業内のＤＸ化に取り組んだ（取り組んでいる）企業や、そのような企業をサポートしている情報通信ネットワーク産業の企業を想定している。</w:t>
            </w:r>
          </w:p>
        </w:tc>
      </w:tr>
      <w:tr w:rsidR="006E5180" w:rsidTr="00B76629">
        <w:trPr>
          <w:trHeight w:val="6804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756" w:type="dxa"/>
            <w:vAlign w:val="center"/>
          </w:tcPr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（具体的な内容）</w:t>
            </w:r>
          </w:p>
          <w:p w:rsidR="006E5180" w:rsidRPr="000228A3" w:rsidRDefault="006E5180" w:rsidP="00B7662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8A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年生の「総合的な探究の時間」のキャリア教育講演会において、企業の方を講師とした講演会を２回実施する。１回目の講演会で概要説明と問題提起を行い、それを受けて生徒は課題に取り組み提出する。２回目（１回目から約１か月後に実施）では、その生徒の課題に対する回答等を中心に講義を行う。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（時期・回数）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28A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２学期の10～11月の水曜６限（14：25～15：15）に２回</w:t>
            </w:r>
          </w:p>
          <w:p w:rsidR="006E5180" w:rsidRPr="000228A3" w:rsidRDefault="006E5180" w:rsidP="00B7662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上記のとおり、１回目と２回目の間は約１か月空ける。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（対象生徒）</w:t>
            </w:r>
          </w:p>
          <w:p w:rsidR="006E5180" w:rsidRPr="00673CF0" w:rsidRDefault="006E5180" w:rsidP="00B7662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73CF0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普通科　１年生全員（８クラス320名）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FEE3D" wp14:editId="14C37F3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188595</wp:posOffset>
                      </wp:positionV>
                      <wp:extent cx="53340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015343" id="楕円 2" o:spid="_x0000_s1026" style="position:absolute;left:0;text-align:left;margin-left:61.5pt;margin-top:14.85pt;width:4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（学校側の費用負担）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52246" wp14:editId="1930AC7A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191135</wp:posOffset>
                      </wp:positionV>
                      <wp:extent cx="609600" cy="2762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913E36" id="楕円 3" o:spid="_x0000_s1026" style="position:absolute;left:0;text-align:left;margin-left:127pt;margin-top:15.0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なし　・　あり　（ありの場合は次の該当のものに〇）</w:t>
            </w: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謝金　・　交通費　・　材料費　・　その他（　　　　）</w:t>
            </w:r>
          </w:p>
        </w:tc>
      </w:tr>
      <w:tr w:rsidR="006E5180" w:rsidTr="00B76629">
        <w:trPr>
          <w:trHeight w:val="1701"/>
        </w:trPr>
        <w:tc>
          <w:tcPr>
            <w:tcW w:w="1980" w:type="dxa"/>
            <w:vAlign w:val="center"/>
          </w:tcPr>
          <w:p w:rsidR="006E5180" w:rsidRDefault="006E5180" w:rsidP="00B7662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備考欄</w:t>
            </w:r>
          </w:p>
        </w:tc>
        <w:tc>
          <w:tcPr>
            <w:tcW w:w="7756" w:type="dxa"/>
            <w:vAlign w:val="center"/>
          </w:tcPr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E5180" w:rsidRDefault="006E5180" w:rsidP="00B7662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5180" w:rsidRPr="0092094B" w:rsidRDefault="006E5180" w:rsidP="0092094B">
      <w:pPr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6E5180" w:rsidRPr="0092094B" w:rsidSect="000228A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07B" w:rsidRDefault="001A007B" w:rsidP="001A007B">
      <w:r>
        <w:separator/>
      </w:r>
    </w:p>
  </w:endnote>
  <w:endnote w:type="continuationSeparator" w:id="0">
    <w:p w:rsidR="001A007B" w:rsidRDefault="001A007B" w:rsidP="001A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07B" w:rsidRDefault="001A007B" w:rsidP="001A007B">
      <w:r>
        <w:separator/>
      </w:r>
    </w:p>
  </w:footnote>
  <w:footnote w:type="continuationSeparator" w:id="0">
    <w:p w:rsidR="001A007B" w:rsidRDefault="001A007B" w:rsidP="001A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B"/>
    <w:rsid w:val="000228A3"/>
    <w:rsid w:val="001A007B"/>
    <w:rsid w:val="002C1E98"/>
    <w:rsid w:val="003126F3"/>
    <w:rsid w:val="005142CD"/>
    <w:rsid w:val="00673CF0"/>
    <w:rsid w:val="006E5180"/>
    <w:rsid w:val="007858DD"/>
    <w:rsid w:val="00831DBE"/>
    <w:rsid w:val="008B1DAF"/>
    <w:rsid w:val="0092094B"/>
    <w:rsid w:val="00BA34FD"/>
    <w:rsid w:val="00C046AB"/>
    <w:rsid w:val="00E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57E03"/>
  <w15:chartTrackingRefBased/>
  <w15:docId w15:val="{B4F11EEF-3D5D-4EAA-B6B6-98FC25A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07B"/>
  </w:style>
  <w:style w:type="paragraph" w:styleId="a6">
    <w:name w:val="footer"/>
    <w:basedOn w:val="a"/>
    <w:link w:val="a7"/>
    <w:uiPriority w:val="99"/>
    <w:unhideWhenUsed/>
    <w:rsid w:val="001A0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07B"/>
  </w:style>
  <w:style w:type="paragraph" w:styleId="a8">
    <w:name w:val="Balloon Text"/>
    <w:basedOn w:val="a"/>
    <w:link w:val="a9"/>
    <w:uiPriority w:val="99"/>
    <w:semiHidden/>
    <w:unhideWhenUsed/>
    <w:rsid w:val="006E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田内　道康</dc:creator>
  <cp:keywords/>
  <dc:description/>
  <cp:lastModifiedBy>田内　道康</cp:lastModifiedBy>
  <cp:revision>5</cp:revision>
  <cp:lastPrinted>2022-09-16T05:24:00Z</cp:lastPrinted>
  <dcterms:created xsi:type="dcterms:W3CDTF">2022-09-16T04:45:00Z</dcterms:created>
  <dcterms:modified xsi:type="dcterms:W3CDTF">2022-09-16T05:24:00Z</dcterms:modified>
</cp:coreProperties>
</file>