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69" w:rsidRDefault="0011124A" w:rsidP="002D49C6">
      <w:pPr>
        <w:adjustRightInd/>
        <w:spacing w:line="280" w:lineRule="exact"/>
        <w:jc w:val="center"/>
      </w:pPr>
      <w:r w:rsidRPr="00CE27AC">
        <w:rPr>
          <w:rFonts w:hint="eastAsia"/>
        </w:rPr>
        <w:t>令和</w:t>
      </w:r>
      <w:r w:rsidR="000C7D76">
        <w:rPr>
          <w:rFonts w:hint="eastAsia"/>
        </w:rPr>
        <w:t>５</w:t>
      </w:r>
      <w:r w:rsidR="00081E60" w:rsidRPr="00CE27AC">
        <w:rPr>
          <w:rFonts w:hint="eastAsia"/>
        </w:rPr>
        <w:t>年度「</w:t>
      </w:r>
      <w:r w:rsidR="006D4280">
        <w:rPr>
          <w:rFonts w:hint="eastAsia"/>
        </w:rPr>
        <w:t>倉敷・井笠地域農林水産業</w:t>
      </w:r>
      <w:r w:rsidR="00C9450E">
        <w:rPr>
          <w:rFonts w:hint="eastAsia"/>
        </w:rPr>
        <w:t>ビジネス</w:t>
      </w:r>
      <w:r w:rsidR="00430353">
        <w:rPr>
          <w:rFonts w:hint="eastAsia"/>
        </w:rPr>
        <w:t>研修会</w:t>
      </w:r>
      <w:r w:rsidR="008E1069">
        <w:rPr>
          <w:rFonts w:hint="eastAsia"/>
        </w:rPr>
        <w:t>」</w:t>
      </w:r>
    </w:p>
    <w:p w:rsidR="008E1069" w:rsidRDefault="008E1069" w:rsidP="002D49C6">
      <w:pPr>
        <w:adjustRightInd/>
        <w:spacing w:line="280" w:lineRule="exact"/>
        <w:jc w:val="center"/>
      </w:pPr>
      <w:r>
        <w:rPr>
          <w:rFonts w:hint="eastAsia"/>
        </w:rPr>
        <w:t>～</w:t>
      </w:r>
      <w:r w:rsidR="000C7D76">
        <w:rPr>
          <w:rFonts w:hint="eastAsia"/>
        </w:rPr>
        <w:t>商談成功</w:t>
      </w:r>
      <w:r w:rsidR="00005098">
        <w:rPr>
          <w:rFonts w:hint="eastAsia"/>
        </w:rPr>
        <w:t>への道のりを学ぼう</w:t>
      </w:r>
      <w:r>
        <w:rPr>
          <w:rFonts w:hint="eastAsia"/>
        </w:rPr>
        <w:t>～</w:t>
      </w:r>
    </w:p>
    <w:p w:rsidR="00081E60" w:rsidRPr="00CE27AC" w:rsidRDefault="00081E60" w:rsidP="002D49C6">
      <w:pPr>
        <w:adjustRightInd/>
        <w:spacing w:line="280" w:lineRule="exact"/>
        <w:jc w:val="center"/>
      </w:pPr>
      <w:r w:rsidRPr="00CE27AC">
        <w:rPr>
          <w:rFonts w:hint="eastAsia"/>
        </w:rPr>
        <w:t>開</w:t>
      </w:r>
      <w:r w:rsidR="008E1069">
        <w:rPr>
          <w:rFonts w:hint="eastAsia"/>
        </w:rPr>
        <w:t xml:space="preserve">　</w:t>
      </w:r>
      <w:r w:rsidRPr="00CE27AC">
        <w:rPr>
          <w:rFonts w:hint="eastAsia"/>
        </w:rPr>
        <w:t>催</w:t>
      </w:r>
      <w:r w:rsidR="008E1069">
        <w:rPr>
          <w:rFonts w:hint="eastAsia"/>
        </w:rPr>
        <w:t xml:space="preserve">　</w:t>
      </w:r>
      <w:r w:rsidRPr="00CE27AC">
        <w:rPr>
          <w:rFonts w:hint="eastAsia"/>
        </w:rPr>
        <w:t>要</w:t>
      </w:r>
      <w:r w:rsidR="008E1069">
        <w:rPr>
          <w:rFonts w:hint="eastAsia"/>
        </w:rPr>
        <w:t xml:space="preserve">　</w:t>
      </w:r>
      <w:r w:rsidRPr="00CE27AC">
        <w:rPr>
          <w:rFonts w:hint="eastAsia"/>
        </w:rPr>
        <w:t>領</w:t>
      </w:r>
      <w:bookmarkStart w:id="0" w:name="_GoBack"/>
      <w:bookmarkEnd w:id="0"/>
    </w:p>
    <w:p w:rsidR="00B658BD" w:rsidRDefault="00B672CA" w:rsidP="002D49C6">
      <w:pPr>
        <w:adjustRightInd/>
        <w:spacing w:line="280" w:lineRule="exact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</w:p>
    <w:p w:rsidR="00081E60" w:rsidRDefault="00081E60" w:rsidP="002D49C6">
      <w:pPr>
        <w:adjustRightInd/>
        <w:spacing w:line="280" w:lineRule="exact"/>
        <w:jc w:val="left"/>
        <w:rPr>
          <w:rFonts w:ascii="ＭＳ 明朝" w:cs="Times New Roman"/>
        </w:rPr>
      </w:pPr>
      <w:r>
        <w:rPr>
          <w:rFonts w:hint="eastAsia"/>
        </w:rPr>
        <w:t>１　ねらい</w:t>
      </w:r>
    </w:p>
    <w:p w:rsidR="00CE27AC" w:rsidRDefault="00434213" w:rsidP="002D49C6">
      <w:pPr>
        <w:adjustRightInd/>
        <w:spacing w:line="280" w:lineRule="exact"/>
        <w:ind w:leftChars="200" w:left="484" w:firstLineChars="100" w:firstLine="242"/>
      </w:pPr>
      <w:r>
        <w:rPr>
          <w:rFonts w:hint="eastAsia"/>
        </w:rPr>
        <w:t>倉敷・井笠地域の</w:t>
      </w:r>
      <w:r w:rsidR="00D21C60">
        <w:rPr>
          <w:rFonts w:hint="eastAsia"/>
        </w:rPr>
        <w:t>農林漁業者</w:t>
      </w:r>
      <w:r>
        <w:rPr>
          <w:rFonts w:hint="eastAsia"/>
        </w:rPr>
        <w:t>等</w:t>
      </w:r>
      <w:r w:rsidR="00D21C60">
        <w:rPr>
          <w:rFonts w:hint="eastAsia"/>
        </w:rPr>
        <w:t>を対象に、</w:t>
      </w:r>
      <w:r>
        <w:rPr>
          <w:rFonts w:hint="eastAsia"/>
        </w:rPr>
        <w:t>生産物の</w:t>
      </w:r>
      <w:r w:rsidR="005E1030">
        <w:rPr>
          <w:rFonts w:hint="eastAsia"/>
        </w:rPr>
        <w:t>商品力と販売力の強化を目的に</w:t>
      </w:r>
      <w:r w:rsidR="00B80038">
        <w:rPr>
          <w:rFonts w:hint="eastAsia"/>
        </w:rPr>
        <w:t>販路開拓や商談に必要な</w:t>
      </w:r>
      <w:r w:rsidR="005E1030">
        <w:rPr>
          <w:rFonts w:hint="eastAsia"/>
        </w:rPr>
        <w:t>知識</w:t>
      </w:r>
      <w:r w:rsidR="00900D8C">
        <w:rPr>
          <w:rFonts w:hint="eastAsia"/>
        </w:rPr>
        <w:t>技</w:t>
      </w:r>
      <w:r w:rsidR="00416588">
        <w:rPr>
          <w:rFonts w:hint="eastAsia"/>
        </w:rPr>
        <w:t>術</w:t>
      </w:r>
      <w:r w:rsidR="00900D8C">
        <w:rPr>
          <w:rFonts w:hint="eastAsia"/>
        </w:rPr>
        <w:t>を</w:t>
      </w:r>
      <w:r w:rsidR="005E1030">
        <w:rPr>
          <w:rFonts w:hint="eastAsia"/>
        </w:rPr>
        <w:t>習得</w:t>
      </w:r>
      <w:r w:rsidR="00900D8C">
        <w:rPr>
          <w:rFonts w:hint="eastAsia"/>
        </w:rPr>
        <w:t>する</w:t>
      </w:r>
      <w:r w:rsidR="005E1030">
        <w:rPr>
          <w:rFonts w:hint="eastAsia"/>
        </w:rPr>
        <w:t>研修会を開催し、</w:t>
      </w:r>
      <w:r w:rsidR="002E0CE1">
        <w:rPr>
          <w:rFonts w:hint="eastAsia"/>
        </w:rPr>
        <w:t>地域の</w:t>
      </w:r>
      <w:r>
        <w:rPr>
          <w:rFonts w:hint="eastAsia"/>
        </w:rPr>
        <w:t>商工業者等との連携や</w:t>
      </w:r>
      <w:r w:rsidR="00B80038">
        <w:rPr>
          <w:rFonts w:hint="eastAsia"/>
        </w:rPr>
        <w:t>首都圏等への販売拡大</w:t>
      </w:r>
      <w:r w:rsidR="00900D8C">
        <w:rPr>
          <w:rFonts w:hint="eastAsia"/>
        </w:rPr>
        <w:t>を目指すための</w:t>
      </w:r>
      <w:r w:rsidR="005E1030">
        <w:rPr>
          <w:rFonts w:hint="eastAsia"/>
        </w:rPr>
        <w:t>資質向上と実践力強化</w:t>
      </w:r>
      <w:r w:rsidR="00B672CA">
        <w:rPr>
          <w:rFonts w:hint="eastAsia"/>
        </w:rPr>
        <w:t>を図り経営発展に</w:t>
      </w:r>
      <w:r w:rsidR="00900D8C">
        <w:rPr>
          <w:rFonts w:hint="eastAsia"/>
        </w:rPr>
        <w:t>つな</w:t>
      </w:r>
      <w:r w:rsidR="00B672CA">
        <w:rPr>
          <w:rFonts w:hint="eastAsia"/>
        </w:rPr>
        <w:t>げる。</w:t>
      </w:r>
    </w:p>
    <w:p w:rsidR="00B672CA" w:rsidRPr="000B4B97" w:rsidRDefault="00B672CA" w:rsidP="002D49C6">
      <w:pPr>
        <w:adjustRightInd/>
        <w:spacing w:line="280" w:lineRule="exact"/>
        <w:ind w:leftChars="200" w:left="484" w:firstLineChars="100" w:firstLine="242"/>
        <w:rPr>
          <w:rFonts w:ascii="ＭＳ 明朝"/>
        </w:rPr>
      </w:pPr>
    </w:p>
    <w:p w:rsidR="00AA02C0" w:rsidRDefault="00AA02C0" w:rsidP="002D49C6">
      <w:pPr>
        <w:adjustRightInd/>
        <w:spacing w:line="280" w:lineRule="exact"/>
        <w:rPr>
          <w:rFonts w:ascii="ＭＳ 明朝"/>
        </w:rPr>
      </w:pPr>
      <w:r>
        <w:rPr>
          <w:rFonts w:ascii="ＭＳ 明朝" w:hint="eastAsia"/>
        </w:rPr>
        <w:t>２　主　催　　岡山県備中県民局農林水産事業部</w:t>
      </w:r>
    </w:p>
    <w:p w:rsidR="00AA02C0" w:rsidRDefault="00AA02C0" w:rsidP="002D49C6">
      <w:pPr>
        <w:adjustRightInd/>
        <w:spacing w:line="280" w:lineRule="exact"/>
        <w:rPr>
          <w:rFonts w:ascii="ＭＳ 明朝"/>
        </w:rPr>
      </w:pPr>
    </w:p>
    <w:p w:rsidR="00B30F09" w:rsidRDefault="00AA02C0" w:rsidP="002D49C6">
      <w:pPr>
        <w:adjustRightInd/>
        <w:spacing w:line="280" w:lineRule="exact"/>
        <w:rPr>
          <w:rFonts w:cs="Times New Roman"/>
        </w:rPr>
      </w:pPr>
      <w:r>
        <w:rPr>
          <w:rFonts w:ascii="ＭＳ 明朝" w:hint="eastAsia"/>
        </w:rPr>
        <w:t>３</w:t>
      </w:r>
      <w:r w:rsidR="00081E60">
        <w:rPr>
          <w:rFonts w:ascii="ＭＳ 明朝" w:hint="eastAsia"/>
        </w:rPr>
        <w:t xml:space="preserve">　対　象</w:t>
      </w:r>
      <w:r w:rsidR="00081E60">
        <w:rPr>
          <w:rFonts w:ascii="ＭＳ 明朝" w:hAnsi="ＭＳ 明朝"/>
        </w:rPr>
        <w:t xml:space="preserve">  </w:t>
      </w:r>
      <w:r w:rsidR="00081E60">
        <w:rPr>
          <w:rFonts w:cs="Times New Roman"/>
        </w:rPr>
        <w:t xml:space="preserve">  </w:t>
      </w:r>
      <w:r w:rsidR="00600CA2">
        <w:rPr>
          <w:rFonts w:cs="Times New Roman" w:hint="eastAsia"/>
        </w:rPr>
        <w:t>倉敷・井笠地域</w:t>
      </w:r>
      <w:r w:rsidR="00BA0258">
        <w:rPr>
          <w:rFonts w:cs="Times New Roman" w:hint="eastAsia"/>
        </w:rPr>
        <w:t>の</w:t>
      </w:r>
      <w:r w:rsidR="00C7437C">
        <w:rPr>
          <w:rFonts w:cs="Times New Roman" w:hint="eastAsia"/>
        </w:rPr>
        <w:t>農林漁業者</w:t>
      </w:r>
      <w:r w:rsidR="00B30F09">
        <w:rPr>
          <w:rFonts w:cs="Times New Roman" w:hint="eastAsia"/>
        </w:rPr>
        <w:t>（生産物や６次化商品の販売拡大を目指す者）</w:t>
      </w:r>
    </w:p>
    <w:p w:rsidR="00A30109" w:rsidRDefault="00B30F09" w:rsidP="002D49C6">
      <w:pPr>
        <w:adjustRightInd/>
        <w:spacing w:line="280" w:lineRule="exact"/>
        <w:ind w:firstLineChars="700" w:firstLine="1694"/>
      </w:pPr>
      <w:r>
        <w:rPr>
          <w:rFonts w:hint="eastAsia"/>
        </w:rPr>
        <w:t>倉敷・井笠地域の市町、農林漁業関係団体、商工関係団体等</w:t>
      </w:r>
      <w:r w:rsidR="004B1EAA">
        <w:rPr>
          <w:rFonts w:hint="eastAsia"/>
        </w:rPr>
        <w:t xml:space="preserve">　</w:t>
      </w:r>
    </w:p>
    <w:p w:rsidR="00081E60" w:rsidRDefault="00382699" w:rsidP="002D49C6">
      <w:pPr>
        <w:adjustRightInd/>
        <w:spacing w:line="280" w:lineRule="exact"/>
        <w:ind w:firstLineChars="3500" w:firstLine="8470"/>
        <w:rPr>
          <w:rFonts w:ascii="ＭＳ 明朝" w:cs="Times New Roman"/>
        </w:rPr>
      </w:pPr>
      <w:r w:rsidRPr="00382699">
        <w:rPr>
          <w:rFonts w:asciiTheme="minorEastAsia" w:eastAsiaTheme="minorEastAsia" w:hAnsiTheme="minorEastAsia" w:hint="eastAsia"/>
        </w:rPr>
        <w:t>2</w:t>
      </w:r>
      <w:r w:rsidR="004715B3" w:rsidRPr="00964123">
        <w:rPr>
          <w:rFonts w:ascii="ＭＳ 明朝" w:hAnsi="ＭＳ 明朝" w:hint="eastAsia"/>
        </w:rPr>
        <w:t>0</w:t>
      </w:r>
      <w:r w:rsidR="004B1EAA">
        <w:t>名</w:t>
      </w:r>
      <w:r w:rsidR="004911C4">
        <w:rPr>
          <w:rFonts w:hint="eastAsia"/>
        </w:rPr>
        <w:t>程度</w:t>
      </w:r>
    </w:p>
    <w:p w:rsidR="00081E60" w:rsidRDefault="0011124A" w:rsidP="002D49C6">
      <w:pPr>
        <w:adjustRightInd/>
        <w:spacing w:line="280" w:lineRule="exact"/>
      </w:pPr>
      <w:r>
        <w:rPr>
          <w:rFonts w:ascii="ＭＳ 明朝" w:hint="eastAsia"/>
        </w:rPr>
        <w:t xml:space="preserve">　</w:t>
      </w:r>
      <w:r w:rsidR="00A3232C">
        <w:rPr>
          <w:rFonts w:hint="eastAsia"/>
        </w:rPr>
        <w:t>４</w:t>
      </w:r>
      <w:r w:rsidR="00081E60">
        <w:rPr>
          <w:rFonts w:hint="eastAsia"/>
        </w:rPr>
        <w:t xml:space="preserve">　開催時期と内容</w:t>
      </w:r>
    </w:p>
    <w:tbl>
      <w:tblPr>
        <w:tblW w:w="9654" w:type="dxa"/>
        <w:tblInd w:w="1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"/>
        <w:gridCol w:w="1903"/>
        <w:gridCol w:w="2410"/>
        <w:gridCol w:w="4961"/>
      </w:tblGrid>
      <w:tr w:rsidR="00081E60" w:rsidTr="008B57FF">
        <w:trPr>
          <w:trHeight w:val="405"/>
        </w:trPr>
        <w:tc>
          <w:tcPr>
            <w:tcW w:w="380" w:type="dxa"/>
          </w:tcPr>
          <w:p w:rsidR="00081E60" w:rsidRDefault="001E59BB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081E60" w:rsidRDefault="00081E60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2410" w:type="dxa"/>
            <w:vAlign w:val="center"/>
          </w:tcPr>
          <w:p w:rsidR="00081E60" w:rsidRDefault="00081E60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4961" w:type="dxa"/>
            <w:vAlign w:val="center"/>
          </w:tcPr>
          <w:p w:rsidR="00081E60" w:rsidRDefault="00081E60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内　　</w:t>
            </w:r>
            <w:r w:rsidR="008B57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容</w:t>
            </w:r>
          </w:p>
        </w:tc>
      </w:tr>
      <w:tr w:rsidR="00081E60" w:rsidTr="0048257B">
        <w:trPr>
          <w:cantSplit/>
          <w:trHeight w:val="1998"/>
        </w:trPr>
        <w:tc>
          <w:tcPr>
            <w:tcW w:w="380" w:type="dxa"/>
            <w:textDirection w:val="tbRlV"/>
            <w:vAlign w:val="center"/>
          </w:tcPr>
          <w:p w:rsidR="00A06155" w:rsidRDefault="00630B12" w:rsidP="002D49C6">
            <w:pPr>
              <w:suppressAutoHyphens/>
              <w:kinsoku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１回</w:t>
            </w:r>
            <w:r w:rsidR="000A1B0F">
              <w:rPr>
                <w:rFonts w:ascii="ＭＳ 明朝" w:cs="Times New Roman" w:hint="eastAsia"/>
              </w:rPr>
              <w:t>目</w:t>
            </w:r>
          </w:p>
          <w:p w:rsidR="000A5B03" w:rsidRDefault="000A5B03" w:rsidP="002D49C6">
            <w:pPr>
              <w:suppressAutoHyphens/>
              <w:kinsoku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目</w:t>
            </w:r>
          </w:p>
        </w:tc>
        <w:tc>
          <w:tcPr>
            <w:tcW w:w="1903" w:type="dxa"/>
            <w:vAlign w:val="center"/>
          </w:tcPr>
          <w:p w:rsidR="00900D8C" w:rsidRDefault="003B5B4B" w:rsidP="003B5B4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９</w:t>
            </w:r>
            <w:r w:rsidR="005B2401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>12</w:t>
            </w:r>
            <w:r w:rsidR="005B2401">
              <w:rPr>
                <w:rFonts w:ascii="ＭＳ 明朝" w:hint="eastAsia"/>
              </w:rPr>
              <w:t>日</w:t>
            </w:r>
            <w:r>
              <w:rPr>
                <w:rFonts w:ascii="ＭＳ 明朝" w:hint="eastAsia"/>
              </w:rPr>
              <w:t>(火</w:t>
            </w:r>
            <w:r w:rsidR="005B2401">
              <w:rPr>
                <w:rFonts w:ascii="ＭＳ 明朝" w:hint="eastAsia"/>
              </w:rPr>
              <w:t>）</w:t>
            </w:r>
          </w:p>
          <w:p w:rsidR="005B2401" w:rsidRDefault="00C30366" w:rsidP="003B5B4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13:0</w:t>
            </w:r>
            <w:r w:rsidR="005B2401">
              <w:rPr>
                <w:rFonts w:ascii="ＭＳ 明朝" w:hint="eastAsia"/>
              </w:rPr>
              <w:t>0～</w:t>
            </w:r>
            <w:r w:rsidR="008C5372">
              <w:rPr>
                <w:rFonts w:ascii="ＭＳ 明朝" w:hint="eastAsia"/>
              </w:rPr>
              <w:t>1</w:t>
            </w:r>
            <w:r w:rsidR="00B672CA">
              <w:rPr>
                <w:rFonts w:ascii="ＭＳ 明朝" w:hint="eastAsia"/>
              </w:rPr>
              <w:t>6</w:t>
            </w:r>
            <w:r w:rsidR="005B2401">
              <w:rPr>
                <w:rFonts w:ascii="ＭＳ 明朝" w:hint="eastAsia"/>
              </w:rPr>
              <w:t>:</w:t>
            </w:r>
            <w:r>
              <w:rPr>
                <w:rFonts w:ascii="ＭＳ 明朝" w:hint="eastAsia"/>
              </w:rPr>
              <w:t>0</w:t>
            </w:r>
            <w:r w:rsidR="005B2401">
              <w:rPr>
                <w:rFonts w:ascii="ＭＳ 明朝" w:hint="eastAsia"/>
              </w:rPr>
              <w:t>0</w:t>
            </w:r>
          </w:p>
          <w:p w:rsidR="005B2401" w:rsidRDefault="005B2401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</w:p>
          <w:p w:rsidR="00081E60" w:rsidRDefault="00081E60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410" w:type="dxa"/>
          </w:tcPr>
          <w:p w:rsidR="005072CC" w:rsidRDefault="005072CC" w:rsidP="002D49C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EE6049" w:rsidRDefault="00430353" w:rsidP="002D49C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備中県民局</w:t>
            </w:r>
            <w:r w:rsidR="00634A61">
              <w:rPr>
                <w:rFonts w:ascii="ＭＳ 明朝" w:cs="Times New Roman" w:hint="eastAsia"/>
              </w:rPr>
              <w:t>会議棟</w:t>
            </w:r>
          </w:p>
          <w:p w:rsidR="00634A61" w:rsidRDefault="00634A61" w:rsidP="002D49C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第１～３会議室</w:t>
            </w:r>
          </w:p>
          <w:p w:rsidR="00CA7DA3" w:rsidRDefault="00CA7DA3" w:rsidP="002D49C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（倉敷市羽島1083）</w:t>
            </w:r>
          </w:p>
          <w:p w:rsidR="00900D8C" w:rsidRDefault="00900D8C" w:rsidP="002D49C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4961" w:type="dxa"/>
          </w:tcPr>
          <w:p w:rsidR="005B2401" w:rsidRPr="001F5AE8" w:rsidRDefault="005B2401" w:rsidP="002E4A76">
            <w:pPr>
              <w:suppressAutoHyphens/>
              <w:kinsoku w:val="0"/>
              <w:autoSpaceDE w:val="0"/>
              <w:autoSpaceDN w:val="0"/>
              <w:spacing w:beforeLines="50" w:before="163" w:line="280" w:lineRule="exact"/>
              <w:jc w:val="left"/>
              <w:rPr>
                <w:rFonts w:ascii="ＭＳ 明朝"/>
                <w:color w:val="000000" w:themeColor="text1"/>
              </w:rPr>
            </w:pPr>
            <w:r w:rsidRPr="001A3DB8">
              <w:rPr>
                <w:rFonts w:ascii="ＭＳ 明朝" w:hint="eastAsia"/>
              </w:rPr>
              <w:t>講義</w:t>
            </w:r>
            <w:r w:rsidR="000E68F7" w:rsidRPr="001A3DB8">
              <w:rPr>
                <w:rFonts w:ascii="ＭＳ 明朝" w:hint="eastAsia"/>
              </w:rPr>
              <w:t>・演習</w:t>
            </w:r>
            <w:r w:rsidR="005E0F49" w:rsidRPr="001F5AE8">
              <w:rPr>
                <w:rFonts w:ascii="ＭＳ 明朝" w:hint="eastAsia"/>
                <w:color w:val="000000" w:themeColor="text1"/>
              </w:rPr>
              <w:t>(13:00～15:00)</w:t>
            </w:r>
          </w:p>
          <w:p w:rsidR="001A3DB8" w:rsidRPr="001A3DB8" w:rsidRDefault="003B5B4B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『</w:t>
            </w:r>
            <w:r w:rsidR="00900D8C">
              <w:rPr>
                <w:rFonts w:ascii="ＭＳ 明朝" w:hint="eastAsia"/>
              </w:rPr>
              <w:t>商談</w:t>
            </w:r>
            <w:r>
              <w:rPr>
                <w:rFonts w:ascii="ＭＳ 明朝" w:hint="eastAsia"/>
              </w:rPr>
              <w:t>成功の秘訣は「段取り」にあり』</w:t>
            </w:r>
          </w:p>
          <w:p w:rsidR="000E68F7" w:rsidRPr="001A3DB8" w:rsidRDefault="005D27D0" w:rsidP="002D49C6">
            <w:pPr>
              <w:suppressAutoHyphens/>
              <w:kinsoku w:val="0"/>
              <w:autoSpaceDE w:val="0"/>
              <w:autoSpaceDN w:val="0"/>
              <w:spacing w:line="280" w:lineRule="exact"/>
              <w:ind w:left="1210" w:hangingChars="500" w:hanging="1210"/>
              <w:jc w:val="left"/>
              <w:rPr>
                <w:rFonts w:ascii="ＭＳ 明朝"/>
              </w:rPr>
            </w:pPr>
            <w:r w:rsidRPr="001A3DB8">
              <w:rPr>
                <w:rFonts w:ascii="ＭＳ 明朝" w:hint="eastAsia"/>
              </w:rPr>
              <w:t>講師：</w:t>
            </w:r>
            <w:r w:rsidR="000E68F7" w:rsidRPr="001A3DB8">
              <w:rPr>
                <w:rFonts w:ascii="ＭＳ 明朝" w:hint="eastAsia"/>
              </w:rPr>
              <w:t>D&amp;M</w:t>
            </w:r>
            <w:r w:rsidR="000E68F7" w:rsidRPr="001A3DB8">
              <w:rPr>
                <w:rFonts w:ascii="ＭＳ 明朝"/>
              </w:rPr>
              <w:t xml:space="preserve"> SOLUTION</w:t>
            </w:r>
            <w:r w:rsidR="000E68F7" w:rsidRPr="001A3DB8">
              <w:rPr>
                <w:rFonts w:ascii="ＭＳ 明朝" w:hint="eastAsia"/>
              </w:rPr>
              <w:t xml:space="preserve">　代表　高橋志織氏</w:t>
            </w:r>
          </w:p>
          <w:p w:rsidR="00AF2946" w:rsidRDefault="000E68F7" w:rsidP="002D49C6">
            <w:pPr>
              <w:suppressAutoHyphens/>
              <w:kinsoku w:val="0"/>
              <w:autoSpaceDE w:val="0"/>
              <w:autoSpaceDN w:val="0"/>
              <w:spacing w:line="280" w:lineRule="exact"/>
              <w:ind w:left="1210" w:hangingChars="500" w:hanging="1210"/>
              <w:jc w:val="left"/>
              <w:rPr>
                <w:rFonts w:ascii="ＭＳ 明朝"/>
              </w:rPr>
            </w:pPr>
            <w:r w:rsidRPr="001A3DB8">
              <w:rPr>
                <w:rFonts w:ascii="ＭＳ 明朝" w:hint="eastAsia"/>
              </w:rPr>
              <w:t>（ビジネスコンサルタント／経営学</w:t>
            </w:r>
            <w:r w:rsidR="003F6596" w:rsidRPr="001A3DB8">
              <w:rPr>
                <w:rFonts w:ascii="ＭＳ 明朝" w:hint="eastAsia"/>
              </w:rPr>
              <w:t>修士</w:t>
            </w:r>
            <w:r w:rsidRPr="001A3DB8">
              <w:rPr>
                <w:rFonts w:ascii="ＭＳ 明朝" w:hint="eastAsia"/>
              </w:rPr>
              <w:t>）</w:t>
            </w:r>
          </w:p>
          <w:p w:rsidR="001A3DB8" w:rsidRPr="00E45FB1" w:rsidRDefault="00E45FB1" w:rsidP="002D49C6">
            <w:pPr>
              <w:suppressAutoHyphens/>
              <w:kinsoku w:val="0"/>
              <w:autoSpaceDE w:val="0"/>
              <w:autoSpaceDN w:val="0"/>
              <w:spacing w:line="280" w:lineRule="exact"/>
              <w:ind w:left="1110" w:hangingChars="500" w:hanging="1110"/>
              <w:jc w:val="left"/>
              <w:rPr>
                <w:rFonts w:ascii="ＭＳ 明朝"/>
                <w:sz w:val="22"/>
                <w:szCs w:val="22"/>
              </w:rPr>
            </w:pPr>
            <w:r w:rsidRPr="00E45FB1">
              <w:rPr>
                <w:rFonts w:ascii="ＭＳ 明朝" w:hint="eastAsia"/>
                <w:sz w:val="22"/>
                <w:szCs w:val="22"/>
              </w:rPr>
              <w:t>〈</w:t>
            </w:r>
            <w:r>
              <w:rPr>
                <w:rFonts w:ascii="ＭＳ 明朝" w:hint="eastAsia"/>
                <w:sz w:val="22"/>
                <w:szCs w:val="22"/>
              </w:rPr>
              <w:t>主な</w:t>
            </w:r>
            <w:r w:rsidRPr="00E45FB1">
              <w:rPr>
                <w:rFonts w:ascii="ＭＳ 明朝" w:hint="eastAsia"/>
                <w:sz w:val="22"/>
                <w:szCs w:val="22"/>
              </w:rPr>
              <w:t>内容〉</w:t>
            </w:r>
            <w:r w:rsidR="001A3DB8" w:rsidRPr="00E45FB1">
              <w:rPr>
                <w:rFonts w:ascii="ＭＳ 明朝" w:hint="eastAsia"/>
                <w:sz w:val="22"/>
                <w:szCs w:val="22"/>
              </w:rPr>
              <w:t>・</w:t>
            </w:r>
            <w:r w:rsidR="00900D8C">
              <w:rPr>
                <w:rFonts w:ascii="ＭＳ 明朝" w:hint="eastAsia"/>
                <w:sz w:val="22"/>
                <w:szCs w:val="22"/>
              </w:rPr>
              <w:t>商談</w:t>
            </w:r>
            <w:r w:rsidR="003B5B4B">
              <w:rPr>
                <w:rFonts w:ascii="ＭＳ 明朝" w:hint="eastAsia"/>
                <w:sz w:val="22"/>
                <w:szCs w:val="22"/>
              </w:rPr>
              <w:t>の基本ステップ</w:t>
            </w:r>
          </w:p>
          <w:p w:rsidR="003B5B4B" w:rsidRDefault="00900D8C" w:rsidP="00900D8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600" w:firstLine="1332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・商談の事前準備</w:t>
            </w:r>
          </w:p>
          <w:p w:rsidR="001A3DB8" w:rsidRPr="00E45FB1" w:rsidRDefault="00900D8C" w:rsidP="003B5B4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700" w:firstLine="1554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</w:t>
            </w:r>
            <w:r w:rsidR="003B5B4B">
              <w:rPr>
                <w:rFonts w:ascii="ＭＳ 明朝" w:hint="eastAsia"/>
                <w:sz w:val="22"/>
                <w:szCs w:val="22"/>
              </w:rPr>
              <w:t>FCPシートを含む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  <w:p w:rsidR="005E0F49" w:rsidRPr="001A3DB8" w:rsidRDefault="005E0F49" w:rsidP="002E4A76">
            <w:pPr>
              <w:suppressAutoHyphens/>
              <w:kinsoku w:val="0"/>
              <w:autoSpaceDE w:val="0"/>
              <w:autoSpaceDN w:val="0"/>
              <w:spacing w:afterLines="50" w:after="163" w:line="28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個別相談</w:t>
            </w:r>
            <w:r w:rsidRPr="005E0F49">
              <w:rPr>
                <w:rFonts w:ascii="ＭＳ 明朝" w:hint="eastAsia"/>
                <w:color w:val="000000" w:themeColor="text1"/>
                <w:sz w:val="22"/>
                <w:szCs w:val="22"/>
              </w:rPr>
              <w:t>(希望者：15:00～16:00)</w:t>
            </w:r>
          </w:p>
        </w:tc>
      </w:tr>
      <w:tr w:rsidR="0066291E" w:rsidTr="0048257B">
        <w:trPr>
          <w:cantSplit/>
          <w:trHeight w:val="1980"/>
        </w:trPr>
        <w:tc>
          <w:tcPr>
            <w:tcW w:w="380" w:type="dxa"/>
            <w:tcBorders>
              <w:bottom w:val="double" w:sz="4" w:space="0" w:color="auto"/>
            </w:tcBorders>
            <w:textDirection w:val="tbRlV"/>
            <w:vAlign w:val="center"/>
          </w:tcPr>
          <w:p w:rsidR="0066291E" w:rsidRDefault="0066291E" w:rsidP="002D49C6">
            <w:pPr>
              <w:suppressAutoHyphens/>
              <w:kinsoku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２回</w:t>
            </w:r>
            <w:r w:rsidR="000A5B03">
              <w:rPr>
                <w:rFonts w:ascii="ＭＳ 明朝" w:cs="Times New Roman" w:hint="eastAsia"/>
              </w:rPr>
              <w:t>目</w:t>
            </w:r>
          </w:p>
        </w:tc>
        <w:tc>
          <w:tcPr>
            <w:tcW w:w="1903" w:type="dxa"/>
            <w:tcBorders>
              <w:bottom w:val="double" w:sz="4" w:space="0" w:color="auto"/>
            </w:tcBorders>
          </w:tcPr>
          <w:p w:rsidR="008B57FF" w:rsidRDefault="008B57FF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66291E" w:rsidRDefault="003B5B4B" w:rsidP="003B5B4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  <w:r w:rsidR="0066291E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>17</w:t>
            </w:r>
            <w:r w:rsidR="008C5372">
              <w:rPr>
                <w:rFonts w:ascii="ＭＳ 明朝" w:hint="eastAsia"/>
              </w:rPr>
              <w:t>日</w:t>
            </w:r>
            <w:r>
              <w:rPr>
                <w:rFonts w:ascii="ＭＳ 明朝" w:hint="eastAsia"/>
              </w:rPr>
              <w:t>(火</w:t>
            </w:r>
            <w:r w:rsidR="0066291E">
              <w:rPr>
                <w:rFonts w:ascii="ＭＳ 明朝" w:hint="eastAsia"/>
              </w:rPr>
              <w:t>）</w:t>
            </w:r>
          </w:p>
          <w:p w:rsidR="0066291E" w:rsidRDefault="0066291E" w:rsidP="003B5B4B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1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:</w:t>
            </w:r>
            <w:r w:rsidR="00C30366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 w:hAnsi="ＭＳ 明朝"/>
              </w:rPr>
              <w:t>1</w:t>
            </w:r>
            <w:r w:rsidR="00B672CA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/>
              </w:rPr>
              <w:t>:</w:t>
            </w:r>
            <w:r w:rsidR="00C30366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/>
              </w:rPr>
              <w:t>0</w:t>
            </w:r>
          </w:p>
          <w:p w:rsidR="0066291E" w:rsidRDefault="0066291E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B57FF" w:rsidRDefault="008B57FF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B672CA" w:rsidRDefault="00B30F09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井笠地域事務所</w:t>
            </w:r>
          </w:p>
          <w:p w:rsidR="00634A61" w:rsidRDefault="00634A61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大会議室</w:t>
            </w:r>
          </w:p>
          <w:p w:rsidR="00CA7DA3" w:rsidRPr="00B672CA" w:rsidRDefault="00B672CA" w:rsidP="002D49C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B30F09">
              <w:rPr>
                <w:rFonts w:ascii="ＭＳ 明朝" w:cs="Times New Roman" w:hint="eastAsia"/>
              </w:rPr>
              <w:t>笠岡市六番町2-5</w:t>
            </w: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A060D8" w:rsidRPr="001F5AE8" w:rsidRDefault="000E68F7" w:rsidP="002E4A76">
            <w:pPr>
              <w:suppressAutoHyphens/>
              <w:kinsoku w:val="0"/>
              <w:autoSpaceDE w:val="0"/>
              <w:autoSpaceDN w:val="0"/>
              <w:spacing w:beforeLines="50" w:before="163" w:line="280" w:lineRule="exact"/>
              <w:jc w:val="lef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</w:rPr>
              <w:t>講義・演習</w:t>
            </w:r>
            <w:r w:rsidR="005E0F49" w:rsidRPr="001F5AE8">
              <w:rPr>
                <w:rFonts w:ascii="ＭＳ 明朝" w:hint="eastAsia"/>
                <w:color w:val="000000" w:themeColor="text1"/>
              </w:rPr>
              <w:t>(13:00～15:00)</w:t>
            </w:r>
          </w:p>
          <w:p w:rsidR="00E45FB1" w:rsidRDefault="003B5B4B" w:rsidP="002D49C6">
            <w:pPr>
              <w:suppressAutoHyphens/>
              <w:kinsoku w:val="0"/>
              <w:autoSpaceDE w:val="0"/>
              <w:autoSpaceDN w:val="0"/>
              <w:spacing w:line="280" w:lineRule="exact"/>
              <w:ind w:left="242" w:hangingChars="100" w:hanging="24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『商談で心を掴む！商品の魅せ方、伝え方』</w:t>
            </w:r>
          </w:p>
          <w:p w:rsidR="009559FC" w:rsidRDefault="009559FC" w:rsidP="002D49C6">
            <w:pPr>
              <w:suppressAutoHyphens/>
              <w:kinsoku w:val="0"/>
              <w:autoSpaceDE w:val="0"/>
              <w:autoSpaceDN w:val="0"/>
              <w:spacing w:line="280" w:lineRule="exact"/>
              <w:ind w:left="242" w:hangingChars="100" w:hanging="24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講師：D&amp;M</w:t>
            </w:r>
            <w:r>
              <w:rPr>
                <w:rFonts w:ascii="ＭＳ 明朝"/>
              </w:rPr>
              <w:t xml:space="preserve"> SOLUTION</w:t>
            </w:r>
            <w:r>
              <w:rPr>
                <w:rFonts w:ascii="ＭＳ 明朝" w:hint="eastAsia"/>
              </w:rPr>
              <w:t xml:space="preserve">　代表　高橋志織氏</w:t>
            </w:r>
          </w:p>
          <w:p w:rsidR="00E45FB1" w:rsidRDefault="009559FC" w:rsidP="002D49C6">
            <w:pPr>
              <w:suppressAutoHyphens/>
              <w:kinsoku w:val="0"/>
              <w:autoSpaceDE w:val="0"/>
              <w:autoSpaceDN w:val="0"/>
              <w:spacing w:line="280" w:lineRule="exact"/>
              <w:ind w:left="1210" w:hangingChars="500" w:hanging="1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（ビジネスコンサルタント／経営学</w:t>
            </w:r>
            <w:r w:rsidR="00E45FB1">
              <w:rPr>
                <w:rFonts w:ascii="ＭＳ 明朝" w:hint="eastAsia"/>
              </w:rPr>
              <w:t>修士</w:t>
            </w:r>
          </w:p>
          <w:p w:rsidR="008E289E" w:rsidRDefault="00E45FB1" w:rsidP="003B5B4B">
            <w:pPr>
              <w:suppressAutoHyphens/>
              <w:kinsoku w:val="0"/>
              <w:autoSpaceDE w:val="0"/>
              <w:autoSpaceDN w:val="0"/>
              <w:spacing w:line="280" w:lineRule="exact"/>
              <w:ind w:left="1110" w:hangingChars="500" w:hanging="1110"/>
              <w:jc w:val="left"/>
              <w:rPr>
                <w:rFonts w:ascii="ＭＳ 明朝"/>
                <w:sz w:val="22"/>
                <w:szCs w:val="22"/>
              </w:rPr>
            </w:pPr>
            <w:r w:rsidRPr="00E45FB1">
              <w:rPr>
                <w:rFonts w:ascii="ＭＳ 明朝" w:hint="eastAsia"/>
                <w:sz w:val="22"/>
                <w:szCs w:val="22"/>
              </w:rPr>
              <w:t>〈</w:t>
            </w:r>
            <w:r>
              <w:rPr>
                <w:rFonts w:ascii="ＭＳ 明朝" w:hint="eastAsia"/>
                <w:sz w:val="22"/>
                <w:szCs w:val="22"/>
              </w:rPr>
              <w:t>主な</w:t>
            </w:r>
            <w:r w:rsidRPr="00E45FB1">
              <w:rPr>
                <w:rFonts w:ascii="ＭＳ 明朝" w:hint="eastAsia"/>
                <w:sz w:val="22"/>
                <w:szCs w:val="22"/>
              </w:rPr>
              <w:t>内容〉・</w:t>
            </w:r>
            <w:r w:rsidR="003B5B4B">
              <w:rPr>
                <w:rFonts w:ascii="ＭＳ 明朝" w:hint="eastAsia"/>
                <w:sz w:val="22"/>
                <w:szCs w:val="22"/>
              </w:rPr>
              <w:t>成約につなげる商談の作法</w:t>
            </w:r>
          </w:p>
          <w:p w:rsidR="003B5B4B" w:rsidRDefault="003B5B4B" w:rsidP="003B5B4B">
            <w:pPr>
              <w:suppressAutoHyphens/>
              <w:kinsoku w:val="0"/>
              <w:autoSpaceDE w:val="0"/>
              <w:autoSpaceDN w:val="0"/>
              <w:spacing w:line="280" w:lineRule="exact"/>
              <w:ind w:left="1110" w:hangingChars="500" w:hanging="111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・商品ディスプレイのポイント</w:t>
            </w:r>
          </w:p>
          <w:p w:rsidR="005E0F49" w:rsidRPr="005E0F49" w:rsidRDefault="005E0F49" w:rsidP="002E4A76">
            <w:pPr>
              <w:suppressAutoHyphens/>
              <w:kinsoku w:val="0"/>
              <w:autoSpaceDE w:val="0"/>
              <w:autoSpaceDN w:val="0"/>
              <w:spacing w:afterLines="50" w:after="163" w:line="280" w:lineRule="exact"/>
              <w:jc w:val="left"/>
              <w:rPr>
                <w:rFonts w:ascii="ＭＳ 明朝"/>
              </w:rPr>
            </w:pPr>
            <w:r w:rsidRPr="005E0F49">
              <w:rPr>
                <w:rFonts w:ascii="ＭＳ 明朝" w:hint="eastAsia"/>
              </w:rPr>
              <w:t>個別相談</w:t>
            </w:r>
            <w:r>
              <w:rPr>
                <w:rFonts w:ascii="ＭＳ 明朝" w:hint="eastAsia"/>
              </w:rPr>
              <w:t>(希望者：15:00～16:00)</w:t>
            </w:r>
          </w:p>
        </w:tc>
      </w:tr>
    </w:tbl>
    <w:p w:rsidR="00786873" w:rsidRDefault="00786873" w:rsidP="002D49C6">
      <w:pPr>
        <w:adjustRightInd/>
        <w:spacing w:line="280" w:lineRule="exact"/>
      </w:pPr>
    </w:p>
    <w:p w:rsidR="00081E60" w:rsidRDefault="00A3232C" w:rsidP="002D49C6">
      <w:pPr>
        <w:adjustRightInd/>
        <w:spacing w:line="280" w:lineRule="exact"/>
        <w:rPr>
          <w:rFonts w:ascii="ＭＳ 明朝" w:cs="Times New Roman"/>
        </w:rPr>
      </w:pPr>
      <w:r>
        <w:rPr>
          <w:rFonts w:hint="eastAsia"/>
        </w:rPr>
        <w:t>５</w:t>
      </w:r>
      <w:r w:rsidR="00081E60">
        <w:rPr>
          <w:rFonts w:hint="eastAsia"/>
        </w:rPr>
        <w:t xml:space="preserve">　参</w:t>
      </w:r>
      <w:r w:rsidR="00081E60">
        <w:rPr>
          <w:rFonts w:cs="Times New Roman"/>
        </w:rPr>
        <w:t xml:space="preserve"> </w:t>
      </w:r>
      <w:r w:rsidR="00081E60">
        <w:rPr>
          <w:rFonts w:hint="eastAsia"/>
        </w:rPr>
        <w:t>加</w:t>
      </w:r>
      <w:r w:rsidR="00081E60">
        <w:rPr>
          <w:rFonts w:cs="Times New Roman"/>
        </w:rPr>
        <w:t xml:space="preserve"> </w:t>
      </w:r>
      <w:r w:rsidR="00081E60">
        <w:rPr>
          <w:rFonts w:hint="eastAsia"/>
        </w:rPr>
        <w:t>費</w:t>
      </w:r>
      <w:r w:rsidR="00081E60">
        <w:rPr>
          <w:rFonts w:cs="Times New Roman"/>
        </w:rPr>
        <w:t xml:space="preserve"> </w:t>
      </w:r>
      <w:r w:rsidR="00081E60">
        <w:rPr>
          <w:rFonts w:hint="eastAsia"/>
        </w:rPr>
        <w:t xml:space="preserve">　</w:t>
      </w:r>
      <w:r w:rsidR="00081E60">
        <w:rPr>
          <w:rFonts w:cs="Times New Roman"/>
        </w:rPr>
        <w:t xml:space="preserve"> </w:t>
      </w:r>
      <w:r w:rsidR="00E161EE">
        <w:rPr>
          <w:rFonts w:cs="Times New Roman" w:hint="eastAsia"/>
        </w:rPr>
        <w:t>無料</w:t>
      </w:r>
    </w:p>
    <w:p w:rsidR="009559FC" w:rsidRDefault="009559FC" w:rsidP="002D49C6">
      <w:pPr>
        <w:adjustRightInd/>
        <w:spacing w:line="280" w:lineRule="exact"/>
        <w:ind w:left="240" w:hanging="240"/>
      </w:pPr>
    </w:p>
    <w:p w:rsidR="00081E60" w:rsidRDefault="00A3232C" w:rsidP="002D49C6">
      <w:pPr>
        <w:adjustRightInd/>
        <w:spacing w:line="280" w:lineRule="exact"/>
        <w:ind w:left="240" w:hanging="240"/>
        <w:rPr>
          <w:rFonts w:ascii="ＭＳ 明朝" w:cs="Times New Roman"/>
        </w:rPr>
      </w:pPr>
      <w:r>
        <w:rPr>
          <w:rFonts w:hint="eastAsia"/>
        </w:rPr>
        <w:t>６</w:t>
      </w:r>
      <w:r w:rsidR="00081E60">
        <w:rPr>
          <w:rFonts w:hint="eastAsia"/>
        </w:rPr>
        <w:t xml:space="preserve">　申込方法　　受講希望者は</w:t>
      </w:r>
      <w:r>
        <w:rPr>
          <w:rFonts w:hint="eastAsia"/>
        </w:rPr>
        <w:t>募集期間中</w:t>
      </w:r>
      <w:r w:rsidR="00081E60">
        <w:rPr>
          <w:rFonts w:hint="eastAsia"/>
        </w:rPr>
        <w:t>に次の事項を</w:t>
      </w:r>
      <w:r w:rsidR="00081E60" w:rsidRPr="00430353">
        <w:rPr>
          <w:rFonts w:asciiTheme="minorEastAsia" w:eastAsiaTheme="minorEastAsia" w:hAnsiTheme="minorEastAsia" w:cs="Times New Roman"/>
        </w:rPr>
        <w:t>FAX</w:t>
      </w:r>
      <w:r w:rsidR="00081E60">
        <w:rPr>
          <w:rFonts w:hint="eastAsia"/>
        </w:rPr>
        <w:t>または郵送で提出</w:t>
      </w:r>
      <w:r w:rsidR="00107755">
        <w:rPr>
          <w:rFonts w:hint="eastAsia"/>
        </w:rPr>
        <w:t>ください</w:t>
      </w:r>
      <w:r w:rsidR="00081E60">
        <w:rPr>
          <w:rFonts w:hint="eastAsia"/>
        </w:rPr>
        <w:t>。</w:t>
      </w:r>
    </w:p>
    <w:p w:rsidR="00E161EE" w:rsidRDefault="00081E60" w:rsidP="002D49C6">
      <w:pPr>
        <w:adjustRightInd/>
        <w:spacing w:line="280" w:lineRule="exact"/>
        <w:ind w:left="484" w:hangingChars="200" w:hanging="484"/>
      </w:pPr>
      <w:r>
        <w:rPr>
          <w:rFonts w:hint="eastAsia"/>
        </w:rPr>
        <w:t xml:space="preserve">　　①氏名、②住所、③年齢、</w:t>
      </w:r>
      <w:r w:rsidR="0068096F">
        <w:rPr>
          <w:rFonts w:hint="eastAsia"/>
        </w:rPr>
        <w:t>④電話番号（平日の日中連絡の</w:t>
      </w:r>
      <w:r w:rsidR="00D500A9">
        <w:rPr>
          <w:rFonts w:hint="eastAsia"/>
        </w:rPr>
        <w:t>つ</w:t>
      </w:r>
      <w:r w:rsidR="001239FD">
        <w:rPr>
          <w:rFonts w:hint="eastAsia"/>
        </w:rPr>
        <w:t>く</w:t>
      </w:r>
      <w:r w:rsidR="0068096F">
        <w:rPr>
          <w:rFonts w:hint="eastAsia"/>
        </w:rPr>
        <w:t>番号）</w:t>
      </w:r>
      <w:r w:rsidR="006D4280">
        <w:rPr>
          <w:rFonts w:hint="eastAsia"/>
        </w:rPr>
        <w:t>・メールアドレス</w:t>
      </w:r>
      <w:r w:rsidR="0068096F">
        <w:rPr>
          <w:rFonts w:hint="eastAsia"/>
        </w:rPr>
        <w:t>⑤</w:t>
      </w:r>
      <w:r w:rsidR="00B36322">
        <w:rPr>
          <w:rFonts w:hint="eastAsia"/>
        </w:rPr>
        <w:t>農</w:t>
      </w:r>
      <w:r w:rsidR="006D4280">
        <w:rPr>
          <w:rFonts w:hint="eastAsia"/>
        </w:rPr>
        <w:t>林水産業の</w:t>
      </w:r>
      <w:r w:rsidR="00B36322">
        <w:rPr>
          <w:rFonts w:hint="eastAsia"/>
        </w:rPr>
        <w:t>経営状況、</w:t>
      </w:r>
      <w:r w:rsidR="0068096F">
        <w:rPr>
          <w:rFonts w:hint="eastAsia"/>
        </w:rPr>
        <w:t>⑥</w:t>
      </w:r>
      <w:r w:rsidR="006D4280">
        <w:rPr>
          <w:rFonts w:hint="eastAsia"/>
        </w:rPr>
        <w:t>販売拡大したい生産物及び加工商品の内容</w:t>
      </w:r>
    </w:p>
    <w:p w:rsidR="00E936D6" w:rsidRDefault="00C95441" w:rsidP="002D49C6">
      <w:pPr>
        <w:adjustRightInd/>
        <w:spacing w:line="280" w:lineRule="exact"/>
        <w:ind w:left="484" w:hangingChars="200" w:hanging="484"/>
      </w:pPr>
      <w:r>
        <w:t xml:space="preserve">　　</w:t>
      </w:r>
      <w:r w:rsidR="006D4280">
        <w:rPr>
          <w:rFonts w:hint="eastAsia"/>
        </w:rPr>
        <w:t>＊できるだけ全２回を受講してください。</w:t>
      </w:r>
      <w:r>
        <w:t>受講の可否は、締切後申込者に連絡</w:t>
      </w:r>
      <w:r w:rsidR="00107755">
        <w:rPr>
          <w:rFonts w:hint="eastAsia"/>
        </w:rPr>
        <w:t>します</w:t>
      </w:r>
      <w:r>
        <w:t>。</w:t>
      </w:r>
    </w:p>
    <w:p w:rsidR="009559FC" w:rsidRDefault="00EB2429" w:rsidP="008E289E">
      <w:pPr>
        <w:adjustRightInd/>
        <w:spacing w:line="280" w:lineRule="exact"/>
        <w:ind w:left="726" w:hangingChars="300" w:hanging="726"/>
        <w:rPr>
          <w:rFonts w:ascii="ＭＳ 明朝"/>
        </w:rPr>
      </w:pPr>
      <w:r>
        <w:rPr>
          <w:rFonts w:hint="eastAsia"/>
        </w:rPr>
        <w:t xml:space="preserve">　</w:t>
      </w:r>
      <w:r w:rsidR="00EC4F58">
        <w:t xml:space="preserve">　</w:t>
      </w:r>
    </w:p>
    <w:p w:rsidR="00081E60" w:rsidRDefault="00A3232C" w:rsidP="002D49C6">
      <w:pPr>
        <w:adjustRightInd/>
        <w:spacing w:line="280" w:lineRule="exact"/>
        <w:ind w:left="240" w:hanging="240"/>
        <w:rPr>
          <w:rFonts w:ascii="ＭＳ 明朝" w:cs="Times New Roman"/>
        </w:rPr>
      </w:pPr>
      <w:r>
        <w:rPr>
          <w:rFonts w:ascii="ＭＳ 明朝" w:hint="eastAsia"/>
        </w:rPr>
        <w:t>７</w:t>
      </w:r>
      <w:r w:rsidR="00081E60">
        <w:rPr>
          <w:rFonts w:ascii="ＭＳ 明朝" w:hint="eastAsia"/>
        </w:rPr>
        <w:t xml:space="preserve">　申込・問い合わせ先　</w:t>
      </w:r>
    </w:p>
    <w:p w:rsidR="002D49C6" w:rsidRDefault="002D49C6" w:rsidP="002D49C6">
      <w:pPr>
        <w:adjustRightInd/>
        <w:spacing w:line="280" w:lineRule="exact"/>
        <w:ind w:left="240" w:hanging="240"/>
        <w:rPr>
          <w:rFonts w:ascii="ＭＳ 明朝"/>
        </w:rPr>
      </w:pPr>
      <w:r>
        <w:rPr>
          <w:rFonts w:ascii="ＭＳ 明朝" w:hint="eastAsia"/>
        </w:rPr>
        <w:t xml:space="preserve">　　備中県民局農林水産事業部</w:t>
      </w:r>
      <w:r w:rsidR="00081E60">
        <w:rPr>
          <w:rFonts w:ascii="ＭＳ 明朝" w:hint="eastAsia"/>
        </w:rPr>
        <w:t>備南広域農業普及指導センター</w:t>
      </w:r>
    </w:p>
    <w:p w:rsidR="00081E60" w:rsidRDefault="00081E60" w:rsidP="002D49C6">
      <w:pPr>
        <w:adjustRightInd/>
        <w:spacing w:line="280" w:lineRule="exact"/>
        <w:ind w:left="240" w:firstLineChars="1300" w:firstLine="3146"/>
        <w:rPr>
          <w:rFonts w:ascii="ＭＳ 明朝" w:cs="Times New Roman"/>
        </w:rPr>
      </w:pPr>
      <w:r>
        <w:rPr>
          <w:rFonts w:ascii="ＭＳ 明朝" w:hint="eastAsia"/>
        </w:rPr>
        <w:t>革新農業推進班　担当：</w:t>
      </w:r>
      <w:r w:rsidR="00E161EE">
        <w:rPr>
          <w:rFonts w:ascii="ＭＳ 明朝" w:hint="eastAsia"/>
        </w:rPr>
        <w:t>中野、</w:t>
      </w:r>
      <w:r w:rsidR="008E289E">
        <w:rPr>
          <w:rFonts w:ascii="ＭＳ 明朝" w:hint="eastAsia"/>
        </w:rPr>
        <w:t>大﨑</w:t>
      </w:r>
    </w:p>
    <w:p w:rsidR="00D9216C" w:rsidRDefault="00081E60" w:rsidP="002D49C6">
      <w:pPr>
        <w:adjustRightInd/>
        <w:spacing w:line="28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2D49C6">
        <w:rPr>
          <w:rFonts w:ascii="ＭＳ 明朝" w:hint="eastAsia"/>
        </w:rPr>
        <w:t xml:space="preserve">　</w:t>
      </w:r>
      <w:r>
        <w:rPr>
          <w:rFonts w:ascii="ＭＳ 明朝" w:hint="eastAsia"/>
        </w:rPr>
        <w:t>〒</w:t>
      </w:r>
      <w:r>
        <w:rPr>
          <w:rFonts w:ascii="ＭＳ 明朝" w:hAnsi="ＭＳ 明朝"/>
        </w:rPr>
        <w:t>710-8530</w:t>
      </w:r>
      <w:r>
        <w:rPr>
          <w:rFonts w:ascii="ＭＳ 明朝" w:hint="eastAsia"/>
        </w:rPr>
        <w:t>倉敷市羽島</w:t>
      </w:r>
      <w:r>
        <w:rPr>
          <w:rFonts w:ascii="ＭＳ 明朝" w:hAnsi="ＭＳ 明朝"/>
        </w:rPr>
        <w:t>1083</w:t>
      </w:r>
      <w:r>
        <w:rPr>
          <w:rFonts w:ascii="ＭＳ 明朝" w:hint="eastAsia"/>
        </w:rPr>
        <w:t xml:space="preserve">　℡</w:t>
      </w:r>
      <w:r w:rsidR="00D500A9">
        <w:rPr>
          <w:rFonts w:ascii="ＭＳ 明朝" w:hint="eastAsia"/>
        </w:rPr>
        <w:t>：</w:t>
      </w:r>
      <w:r>
        <w:rPr>
          <w:rFonts w:ascii="ＭＳ 明朝" w:hAnsi="ＭＳ 明朝"/>
        </w:rPr>
        <w:t>086-434-7047  Fax</w:t>
      </w:r>
      <w:r w:rsidR="00D500A9">
        <w:rPr>
          <w:rFonts w:ascii="ＭＳ 明朝" w:hAnsi="ＭＳ 明朝" w:hint="eastAsia"/>
        </w:rPr>
        <w:t>：</w:t>
      </w:r>
      <w:r>
        <w:rPr>
          <w:rFonts w:ascii="ＭＳ 明朝" w:hAnsi="ＭＳ 明朝"/>
        </w:rPr>
        <w:t>086-421-8253</w:t>
      </w:r>
      <w:r>
        <w:rPr>
          <w:rFonts w:ascii="ＭＳ 明朝" w:hint="eastAsia"/>
        </w:rPr>
        <w:t xml:space="preserve">　</w:t>
      </w:r>
    </w:p>
    <w:p w:rsidR="00A30109" w:rsidRDefault="00A30109" w:rsidP="002D49C6">
      <w:pPr>
        <w:adjustRightInd/>
        <w:spacing w:line="280" w:lineRule="exact"/>
        <w:jc w:val="center"/>
        <w:rPr>
          <w:rFonts w:ascii="ＭＳ 明朝"/>
          <w:b/>
          <w:sz w:val="28"/>
        </w:rPr>
      </w:pPr>
    </w:p>
    <w:p w:rsidR="00AA02C0" w:rsidRPr="00F30731" w:rsidRDefault="00AA02C0" w:rsidP="002D49C6">
      <w:pPr>
        <w:adjustRightInd/>
        <w:spacing w:line="280" w:lineRule="exact"/>
        <w:rPr>
          <w:rFonts w:ascii="ＭＳ 明朝"/>
        </w:rPr>
      </w:pPr>
      <w:r>
        <w:rPr>
          <w:rFonts w:ascii="ＭＳ 明朝" w:hint="eastAsia"/>
        </w:rPr>
        <w:t xml:space="preserve">８　</w:t>
      </w:r>
      <w:r w:rsidR="00C30366">
        <w:rPr>
          <w:rFonts w:ascii="ＭＳ 明朝" w:hint="eastAsia"/>
        </w:rPr>
        <w:t>申込期限　　令和</w:t>
      </w:r>
      <w:r w:rsidR="00F61162">
        <w:rPr>
          <w:rFonts w:ascii="ＭＳ 明朝" w:hint="eastAsia"/>
        </w:rPr>
        <w:t>５</w:t>
      </w:r>
      <w:r w:rsidR="00C30366">
        <w:rPr>
          <w:rFonts w:ascii="ＭＳ 明朝" w:hint="eastAsia"/>
        </w:rPr>
        <w:t>年</w:t>
      </w:r>
      <w:r>
        <w:rPr>
          <w:rFonts w:ascii="ＭＳ 明朝" w:hint="eastAsia"/>
        </w:rPr>
        <w:t>８月31日（</w:t>
      </w:r>
      <w:r w:rsidR="008E289E">
        <w:rPr>
          <w:rFonts w:ascii="ＭＳ 明朝" w:hint="eastAsia"/>
        </w:rPr>
        <w:t>木</w:t>
      </w:r>
      <w:r>
        <w:rPr>
          <w:rFonts w:ascii="ＭＳ 明朝" w:hint="eastAsia"/>
        </w:rPr>
        <w:t>）</w:t>
      </w:r>
      <w:r w:rsidR="00C30366">
        <w:rPr>
          <w:rFonts w:ascii="ＭＳ 明朝" w:hint="eastAsia"/>
        </w:rPr>
        <w:t>17:00</w:t>
      </w:r>
    </w:p>
    <w:p w:rsidR="002D49C6" w:rsidRDefault="002D49C6" w:rsidP="00600CA2">
      <w:pPr>
        <w:adjustRightInd/>
        <w:spacing w:line="280" w:lineRule="exact"/>
        <w:jc w:val="center"/>
        <w:rPr>
          <w:rFonts w:ascii="ＭＳ 明朝"/>
          <w:b/>
          <w:sz w:val="28"/>
        </w:rPr>
      </w:pPr>
    </w:p>
    <w:p w:rsidR="002D49C6" w:rsidRPr="00F61162" w:rsidRDefault="002D49C6" w:rsidP="00600CA2">
      <w:pPr>
        <w:adjustRightInd/>
        <w:spacing w:line="280" w:lineRule="exact"/>
        <w:jc w:val="center"/>
        <w:rPr>
          <w:rFonts w:ascii="ＭＳ 明朝"/>
          <w:b/>
          <w:sz w:val="28"/>
        </w:rPr>
      </w:pPr>
    </w:p>
    <w:p w:rsidR="001F5AE8" w:rsidRDefault="001F5AE8" w:rsidP="001F5AE8">
      <w:pPr>
        <w:adjustRightInd/>
        <w:spacing w:line="280" w:lineRule="exact"/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lastRenderedPageBreak/>
        <w:t>「令和５年度</w:t>
      </w:r>
      <w:r w:rsidRPr="00DE5648">
        <w:rPr>
          <w:rFonts w:hint="eastAsia"/>
          <w:b/>
          <w:sz w:val="28"/>
          <w:szCs w:val="28"/>
        </w:rPr>
        <w:t>倉敷・井笠地域農林水産業ビジネス</w:t>
      </w:r>
      <w:r>
        <w:rPr>
          <w:rFonts w:ascii="ＭＳ 明朝" w:hint="eastAsia"/>
          <w:b/>
          <w:sz w:val="28"/>
        </w:rPr>
        <w:t>研修会」受講申込書</w:t>
      </w:r>
    </w:p>
    <w:p w:rsidR="001F5AE8" w:rsidRDefault="001F5AE8" w:rsidP="001F5AE8">
      <w:pPr>
        <w:adjustRightInd/>
        <w:spacing w:line="280" w:lineRule="exact"/>
        <w:jc w:val="center"/>
        <w:rPr>
          <w:rFonts w:ascii="ＭＳ 明朝"/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1623"/>
        <w:gridCol w:w="1624"/>
        <w:gridCol w:w="1624"/>
      </w:tblGrid>
      <w:tr w:rsidR="001F5AE8" w:rsidTr="008E0DB6">
        <w:tc>
          <w:tcPr>
            <w:tcW w:w="4871" w:type="dxa"/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氏　　名</w:t>
            </w: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4871" w:type="dxa"/>
            <w:gridSpan w:val="3"/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</w:tr>
      <w:tr w:rsidR="001F5AE8" w:rsidTr="008E0DB6">
        <w:tc>
          <w:tcPr>
            <w:tcW w:w="4871" w:type="dxa"/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住　　所</w:t>
            </w: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4871" w:type="dxa"/>
            <w:gridSpan w:val="3"/>
          </w:tcPr>
          <w:p w:rsidR="001F5AE8" w:rsidRDefault="001F5AE8" w:rsidP="008E0DB6">
            <w:pPr>
              <w:adjustRightInd/>
              <w:spacing w:line="280" w:lineRule="exact"/>
              <w:jc w:val="left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〒</w:t>
            </w:r>
          </w:p>
        </w:tc>
      </w:tr>
      <w:tr w:rsidR="001F5AE8" w:rsidTr="008E0DB6">
        <w:tc>
          <w:tcPr>
            <w:tcW w:w="4871" w:type="dxa"/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年　　齢</w:t>
            </w: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4871" w:type="dxa"/>
            <w:gridSpan w:val="3"/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</w:tr>
      <w:tr w:rsidR="001F5AE8" w:rsidTr="008E0DB6">
        <w:tc>
          <w:tcPr>
            <w:tcW w:w="4871" w:type="dxa"/>
            <w:tcBorders>
              <w:bottom w:val="dashed" w:sz="4" w:space="0" w:color="auto"/>
            </w:tcBorders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電話番号</w:t>
            </w: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（平日の日中連絡のつく番号）</w:t>
            </w: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4871" w:type="dxa"/>
            <w:gridSpan w:val="3"/>
            <w:tcBorders>
              <w:bottom w:val="dashed" w:sz="4" w:space="0" w:color="auto"/>
            </w:tcBorders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</w:tr>
      <w:tr w:rsidR="001F5AE8" w:rsidTr="008E0DB6">
        <w:tc>
          <w:tcPr>
            <w:tcW w:w="4871" w:type="dxa"/>
            <w:tcBorders>
              <w:top w:val="dashed" w:sz="4" w:space="0" w:color="auto"/>
            </w:tcBorders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メールアドレス</w:t>
            </w: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Pr="00A77320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4871" w:type="dxa"/>
            <w:gridSpan w:val="3"/>
            <w:tcBorders>
              <w:top w:val="dashed" w:sz="4" w:space="0" w:color="auto"/>
            </w:tcBorders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</w:tr>
      <w:tr w:rsidR="001F5AE8" w:rsidTr="008E0DB6">
        <w:tc>
          <w:tcPr>
            <w:tcW w:w="4871" w:type="dxa"/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農林水産業の経営状況</w:t>
            </w: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4871" w:type="dxa"/>
            <w:gridSpan w:val="3"/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</w:tr>
      <w:tr w:rsidR="001F5AE8" w:rsidTr="008E0DB6">
        <w:tc>
          <w:tcPr>
            <w:tcW w:w="4871" w:type="dxa"/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販売拡大したい生産物</w:t>
            </w: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及び加工商品の内容</w:t>
            </w:r>
          </w:p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1F5AE8" w:rsidRPr="00A77320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4871" w:type="dxa"/>
            <w:gridSpan w:val="3"/>
          </w:tcPr>
          <w:p w:rsidR="001F5AE8" w:rsidRDefault="001F5AE8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</w:tr>
      <w:tr w:rsidR="00FC32BD" w:rsidTr="00FC32BD">
        <w:trPr>
          <w:trHeight w:val="485"/>
        </w:trPr>
        <w:tc>
          <w:tcPr>
            <w:tcW w:w="4871" w:type="dxa"/>
            <w:vMerge w:val="restart"/>
          </w:tcPr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受講を希望する回</w:t>
            </w:r>
          </w:p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</w:rPr>
            </w:pPr>
            <w:r w:rsidRPr="00A77320">
              <w:rPr>
                <w:rFonts w:ascii="ＭＳ 明朝" w:hint="eastAsia"/>
                <w:b/>
              </w:rPr>
              <w:t>（希望する回に○印をしてください）</w:t>
            </w:r>
          </w:p>
          <w:p w:rsidR="00FC32BD" w:rsidRP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</w:rPr>
            </w:pPr>
            <w:r w:rsidRPr="00FC32BD">
              <w:rPr>
                <w:rFonts w:ascii="ＭＳ 明朝" w:hint="eastAsia"/>
                <w:b/>
              </w:rPr>
              <w:t>（個別相談を希望する場合は、希望日に○印をしてください。）</w:t>
            </w:r>
          </w:p>
          <w:p w:rsidR="00FC32BD" w:rsidRDefault="00FC32BD" w:rsidP="008E0DB6">
            <w:pPr>
              <w:adjustRightInd/>
              <w:spacing w:line="280" w:lineRule="exac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（できるだけ全２回を受講してください）</w:t>
            </w:r>
          </w:p>
          <w:p w:rsidR="00FC32BD" w:rsidRPr="00A77320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1623" w:type="dxa"/>
            <w:vAlign w:val="center"/>
          </w:tcPr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１回目</w:t>
            </w:r>
          </w:p>
        </w:tc>
        <w:tc>
          <w:tcPr>
            <w:tcW w:w="1624" w:type="dxa"/>
            <w:vAlign w:val="center"/>
          </w:tcPr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２回目</w:t>
            </w:r>
          </w:p>
        </w:tc>
        <w:tc>
          <w:tcPr>
            <w:tcW w:w="1624" w:type="dxa"/>
            <w:vAlign w:val="center"/>
          </w:tcPr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個別相談</w:t>
            </w:r>
          </w:p>
        </w:tc>
      </w:tr>
      <w:tr w:rsidR="00FC32BD" w:rsidTr="004F3429">
        <w:trPr>
          <w:trHeight w:val="705"/>
        </w:trPr>
        <w:tc>
          <w:tcPr>
            <w:tcW w:w="4871" w:type="dxa"/>
            <w:vMerge/>
          </w:tcPr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1623" w:type="dxa"/>
            <w:vAlign w:val="center"/>
          </w:tcPr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C32BD" w:rsidRDefault="002E4A76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９</w:t>
            </w:r>
            <w:r w:rsidR="00FC32BD">
              <w:rPr>
                <w:rFonts w:ascii="ＭＳ 明朝" w:hint="eastAsia"/>
                <w:b/>
                <w:sz w:val="28"/>
              </w:rPr>
              <w:t>／</w:t>
            </w:r>
            <w:r>
              <w:rPr>
                <w:rFonts w:ascii="ＭＳ 明朝" w:hint="eastAsia"/>
                <w:b/>
                <w:sz w:val="28"/>
              </w:rPr>
              <w:t>12</w:t>
            </w:r>
          </w:p>
          <w:p w:rsidR="00FC32BD" w:rsidRDefault="00FC32BD" w:rsidP="008E0DB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</w:p>
          <w:p w:rsidR="00FC32BD" w:rsidRDefault="002E4A76" w:rsidP="002E4A76">
            <w:pPr>
              <w:adjustRightInd/>
              <w:spacing w:line="280" w:lineRule="exact"/>
              <w:jc w:val="center"/>
              <w:rPr>
                <w:rFonts w:ascii="ＭＳ 明朝"/>
                <w:b/>
                <w:sz w:val="28"/>
              </w:rPr>
            </w:pPr>
            <w:r>
              <w:rPr>
                <w:rFonts w:ascii="ＭＳ 明朝" w:hint="eastAsia"/>
                <w:b/>
                <w:sz w:val="28"/>
              </w:rPr>
              <w:t>10</w:t>
            </w:r>
            <w:r w:rsidR="00FC32BD">
              <w:rPr>
                <w:rFonts w:ascii="ＭＳ 明朝" w:hint="eastAsia"/>
                <w:b/>
                <w:sz w:val="28"/>
              </w:rPr>
              <w:t>／</w:t>
            </w:r>
            <w:r>
              <w:rPr>
                <w:rFonts w:ascii="ＭＳ 明朝" w:hint="eastAsia"/>
                <w:b/>
                <w:sz w:val="28"/>
              </w:rPr>
              <w:t>17</w:t>
            </w:r>
          </w:p>
        </w:tc>
      </w:tr>
    </w:tbl>
    <w:p w:rsidR="001F5AE8" w:rsidRDefault="001F5AE8" w:rsidP="001F5AE8">
      <w:pPr>
        <w:adjustRightInd/>
        <w:spacing w:line="280" w:lineRule="exact"/>
        <w:jc w:val="left"/>
        <w:rPr>
          <w:rFonts w:ascii="ＭＳ 明朝"/>
          <w:b/>
          <w:sz w:val="28"/>
        </w:rPr>
      </w:pPr>
    </w:p>
    <w:p w:rsidR="001F5AE8" w:rsidRDefault="001F5AE8" w:rsidP="001F5AE8">
      <w:pPr>
        <w:adjustRightInd/>
        <w:spacing w:line="280" w:lineRule="exact"/>
        <w:jc w:val="left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※申込先：備南広域農業普及指導センター:中野、大﨑</w:t>
      </w:r>
    </w:p>
    <w:p w:rsidR="001F5AE8" w:rsidRDefault="001F5AE8" w:rsidP="001F5AE8">
      <w:pPr>
        <w:adjustRightInd/>
        <w:spacing w:line="280" w:lineRule="exact"/>
        <w:jc w:val="left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 xml:space="preserve">　　　　　（ＦＡＸ）０８６－４２１－８２５３</w:t>
      </w:r>
    </w:p>
    <w:p w:rsidR="001F5AE8" w:rsidRPr="00AA02C0" w:rsidRDefault="001F5AE8" w:rsidP="001F5AE8">
      <w:pPr>
        <w:adjustRightInd/>
        <w:spacing w:line="280" w:lineRule="exact"/>
        <w:jc w:val="left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※申込期限：令和５年８月３１日（木）17:00</w:t>
      </w:r>
    </w:p>
    <w:p w:rsidR="008E289E" w:rsidRPr="001F5AE8" w:rsidRDefault="008E289E" w:rsidP="00600CA2">
      <w:pPr>
        <w:adjustRightInd/>
        <w:spacing w:line="280" w:lineRule="exact"/>
        <w:jc w:val="center"/>
        <w:rPr>
          <w:rFonts w:ascii="ＭＳ 明朝"/>
          <w:b/>
          <w:sz w:val="28"/>
        </w:rPr>
      </w:pPr>
    </w:p>
    <w:sectPr w:rsidR="008E289E" w:rsidRPr="001F5AE8" w:rsidSect="00F30731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3E" w:rsidRDefault="00482E3E">
      <w:r>
        <w:separator/>
      </w:r>
    </w:p>
  </w:endnote>
  <w:endnote w:type="continuationSeparator" w:id="0">
    <w:p w:rsidR="00482E3E" w:rsidRDefault="0048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3E" w:rsidRDefault="00482E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2E3E" w:rsidRDefault="0048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14"/>
    <w:rsid w:val="00005098"/>
    <w:rsid w:val="00013996"/>
    <w:rsid w:val="00044F15"/>
    <w:rsid w:val="00081E60"/>
    <w:rsid w:val="000A1B0F"/>
    <w:rsid w:val="000A5B03"/>
    <w:rsid w:val="000A7B86"/>
    <w:rsid w:val="000B44F3"/>
    <w:rsid w:val="000B4B97"/>
    <w:rsid w:val="000C7D76"/>
    <w:rsid w:val="000D6D44"/>
    <w:rsid w:val="000E68F7"/>
    <w:rsid w:val="001031D3"/>
    <w:rsid w:val="00107755"/>
    <w:rsid w:val="0011124A"/>
    <w:rsid w:val="001236BA"/>
    <w:rsid w:val="001239FD"/>
    <w:rsid w:val="001254F1"/>
    <w:rsid w:val="00150245"/>
    <w:rsid w:val="00164891"/>
    <w:rsid w:val="00185678"/>
    <w:rsid w:val="001A2D4C"/>
    <w:rsid w:val="001A3DB8"/>
    <w:rsid w:val="001B6065"/>
    <w:rsid w:val="001C7055"/>
    <w:rsid w:val="001D4107"/>
    <w:rsid w:val="001E3322"/>
    <w:rsid w:val="001E59BB"/>
    <w:rsid w:val="001F5116"/>
    <w:rsid w:val="001F5AE8"/>
    <w:rsid w:val="00200D78"/>
    <w:rsid w:val="00251AE5"/>
    <w:rsid w:val="0028341D"/>
    <w:rsid w:val="002A2D1D"/>
    <w:rsid w:val="002B2414"/>
    <w:rsid w:val="002C43CC"/>
    <w:rsid w:val="002D49C6"/>
    <w:rsid w:val="002D4B4F"/>
    <w:rsid w:val="002E0CE1"/>
    <w:rsid w:val="002E3770"/>
    <w:rsid w:val="002E4A76"/>
    <w:rsid w:val="002F1471"/>
    <w:rsid w:val="0035524F"/>
    <w:rsid w:val="00361657"/>
    <w:rsid w:val="00382699"/>
    <w:rsid w:val="003B5B4B"/>
    <w:rsid w:val="003C3489"/>
    <w:rsid w:val="003C370B"/>
    <w:rsid w:val="003C61C0"/>
    <w:rsid w:val="003D53E3"/>
    <w:rsid w:val="003F2032"/>
    <w:rsid w:val="003F6596"/>
    <w:rsid w:val="00416588"/>
    <w:rsid w:val="0042771D"/>
    <w:rsid w:val="00430353"/>
    <w:rsid w:val="00434213"/>
    <w:rsid w:val="00436AAA"/>
    <w:rsid w:val="004454CD"/>
    <w:rsid w:val="00450E39"/>
    <w:rsid w:val="004715B3"/>
    <w:rsid w:val="004764F6"/>
    <w:rsid w:val="0048257B"/>
    <w:rsid w:val="00482E3E"/>
    <w:rsid w:val="004911C4"/>
    <w:rsid w:val="004B1EAA"/>
    <w:rsid w:val="0050204B"/>
    <w:rsid w:val="005072CC"/>
    <w:rsid w:val="00514935"/>
    <w:rsid w:val="0053086B"/>
    <w:rsid w:val="0053312F"/>
    <w:rsid w:val="00554704"/>
    <w:rsid w:val="005B2401"/>
    <w:rsid w:val="005C08BF"/>
    <w:rsid w:val="005C1BD3"/>
    <w:rsid w:val="005C76E5"/>
    <w:rsid w:val="005D27D0"/>
    <w:rsid w:val="005E0F49"/>
    <w:rsid w:val="005E1030"/>
    <w:rsid w:val="005E7CD1"/>
    <w:rsid w:val="00600CA2"/>
    <w:rsid w:val="00615699"/>
    <w:rsid w:val="006246B9"/>
    <w:rsid w:val="00630B12"/>
    <w:rsid w:val="00634A61"/>
    <w:rsid w:val="006463A2"/>
    <w:rsid w:val="0066291E"/>
    <w:rsid w:val="0068096F"/>
    <w:rsid w:val="006821ED"/>
    <w:rsid w:val="006878E1"/>
    <w:rsid w:val="006D4280"/>
    <w:rsid w:val="006F660D"/>
    <w:rsid w:val="00715F6B"/>
    <w:rsid w:val="00725850"/>
    <w:rsid w:val="00731602"/>
    <w:rsid w:val="00737FDA"/>
    <w:rsid w:val="00755D0F"/>
    <w:rsid w:val="00770476"/>
    <w:rsid w:val="00785720"/>
    <w:rsid w:val="00786873"/>
    <w:rsid w:val="007D2452"/>
    <w:rsid w:val="007D7B93"/>
    <w:rsid w:val="007F4BB8"/>
    <w:rsid w:val="00825329"/>
    <w:rsid w:val="008B57FF"/>
    <w:rsid w:val="008C5372"/>
    <w:rsid w:val="008E1069"/>
    <w:rsid w:val="008E198D"/>
    <w:rsid w:val="008E289E"/>
    <w:rsid w:val="00900D8C"/>
    <w:rsid w:val="00902AFA"/>
    <w:rsid w:val="009124D4"/>
    <w:rsid w:val="00937E33"/>
    <w:rsid w:val="009559FC"/>
    <w:rsid w:val="00964123"/>
    <w:rsid w:val="00967C5C"/>
    <w:rsid w:val="00A060D8"/>
    <w:rsid w:val="00A06155"/>
    <w:rsid w:val="00A1628C"/>
    <w:rsid w:val="00A30109"/>
    <w:rsid w:val="00A3232C"/>
    <w:rsid w:val="00A4435A"/>
    <w:rsid w:val="00A56E37"/>
    <w:rsid w:val="00A77320"/>
    <w:rsid w:val="00AA02C0"/>
    <w:rsid w:val="00AB424D"/>
    <w:rsid w:val="00AB48CB"/>
    <w:rsid w:val="00AC02E1"/>
    <w:rsid w:val="00AF2946"/>
    <w:rsid w:val="00AF2E9C"/>
    <w:rsid w:val="00B01349"/>
    <w:rsid w:val="00B10EFD"/>
    <w:rsid w:val="00B16B11"/>
    <w:rsid w:val="00B30F09"/>
    <w:rsid w:val="00B36322"/>
    <w:rsid w:val="00B56789"/>
    <w:rsid w:val="00B658BD"/>
    <w:rsid w:val="00B672CA"/>
    <w:rsid w:val="00B80038"/>
    <w:rsid w:val="00B84CB6"/>
    <w:rsid w:val="00B87232"/>
    <w:rsid w:val="00BA0258"/>
    <w:rsid w:val="00BC5B07"/>
    <w:rsid w:val="00C122A2"/>
    <w:rsid w:val="00C30366"/>
    <w:rsid w:val="00C53B8F"/>
    <w:rsid w:val="00C639C3"/>
    <w:rsid w:val="00C7437C"/>
    <w:rsid w:val="00C804E7"/>
    <w:rsid w:val="00C86FF2"/>
    <w:rsid w:val="00C9450E"/>
    <w:rsid w:val="00C95441"/>
    <w:rsid w:val="00C97876"/>
    <w:rsid w:val="00CA7DA3"/>
    <w:rsid w:val="00CE27AC"/>
    <w:rsid w:val="00CE5016"/>
    <w:rsid w:val="00D21C60"/>
    <w:rsid w:val="00D32B45"/>
    <w:rsid w:val="00D41D3F"/>
    <w:rsid w:val="00D500A9"/>
    <w:rsid w:val="00D5705F"/>
    <w:rsid w:val="00D81A76"/>
    <w:rsid w:val="00D9216C"/>
    <w:rsid w:val="00DA63E0"/>
    <w:rsid w:val="00DD12B3"/>
    <w:rsid w:val="00DE5648"/>
    <w:rsid w:val="00DF7C58"/>
    <w:rsid w:val="00E023F6"/>
    <w:rsid w:val="00E139C9"/>
    <w:rsid w:val="00E161EE"/>
    <w:rsid w:val="00E22490"/>
    <w:rsid w:val="00E45FB1"/>
    <w:rsid w:val="00E53293"/>
    <w:rsid w:val="00E55AAC"/>
    <w:rsid w:val="00E57B57"/>
    <w:rsid w:val="00E830FB"/>
    <w:rsid w:val="00E936D6"/>
    <w:rsid w:val="00EB2429"/>
    <w:rsid w:val="00EB49C1"/>
    <w:rsid w:val="00EB6FD3"/>
    <w:rsid w:val="00EC4F58"/>
    <w:rsid w:val="00EE6049"/>
    <w:rsid w:val="00F119A1"/>
    <w:rsid w:val="00F2262B"/>
    <w:rsid w:val="00F30731"/>
    <w:rsid w:val="00F36476"/>
    <w:rsid w:val="00F61162"/>
    <w:rsid w:val="00F85DA9"/>
    <w:rsid w:val="00F90190"/>
    <w:rsid w:val="00FA538B"/>
    <w:rsid w:val="00FC267D"/>
    <w:rsid w:val="00FC32BD"/>
    <w:rsid w:val="00FE7ECE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262598-2A62-4231-8A37-F002E76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2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3632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532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5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329"/>
    <w:rPr>
      <w:rFonts w:cs="ＭＳ 明朝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EB242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table" w:styleId="aa">
    <w:name w:val="Table Grid"/>
    <w:basedOn w:val="a1"/>
    <w:uiPriority w:val="39"/>
    <w:rsid w:val="0060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9F54-0780-4DD4-A593-340B67C9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ｶﾈｺ ﾕﾐｺ</dc:creator>
  <cp:keywords/>
  <dc:description/>
  <cp:lastModifiedBy>中野　あけみ</cp:lastModifiedBy>
  <cp:revision>78</cp:revision>
  <cp:lastPrinted>2023-04-10T07:21:00Z</cp:lastPrinted>
  <dcterms:created xsi:type="dcterms:W3CDTF">2020-09-01T00:18:00Z</dcterms:created>
  <dcterms:modified xsi:type="dcterms:W3CDTF">2023-06-12T02:27:00Z</dcterms:modified>
</cp:coreProperties>
</file>