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1BC19" w14:textId="3B9CE1D4" w:rsidR="002F49B2" w:rsidRPr="0078798E" w:rsidRDefault="002F49B2" w:rsidP="0078798E">
      <w:pPr>
        <w:adjustRightInd/>
        <w:jc w:val="center"/>
        <w:rPr>
          <w:rFonts w:ascii="ＭＳ 明朝" w:hAnsi="Times New Roman"/>
          <w:sz w:val="32"/>
          <w:szCs w:val="32"/>
        </w:rPr>
      </w:pPr>
      <w:r w:rsidRPr="002F49B2">
        <w:rPr>
          <w:rFonts w:ascii="ＭＳ 明朝" w:hAnsi="Times New Roman" w:hint="eastAsia"/>
          <w:sz w:val="32"/>
          <w:szCs w:val="32"/>
        </w:rPr>
        <w:t>【自己採点表への記入時の注意事項</w:t>
      </w:r>
      <w:r w:rsidR="0078798E">
        <w:rPr>
          <w:rFonts w:ascii="ＭＳ 明朝" w:hAnsi="Times New Roman" w:hint="eastAsia"/>
          <w:sz w:val="32"/>
          <w:szCs w:val="32"/>
        </w:rPr>
        <w:t>（</w:t>
      </w:r>
      <w:r w:rsidR="00BF09E1">
        <w:rPr>
          <w:rFonts w:ascii="ＭＳ 明朝" w:hAnsi="Times New Roman" w:hint="eastAsia"/>
          <w:sz w:val="32"/>
          <w:szCs w:val="32"/>
        </w:rPr>
        <w:t>スマート</w:t>
      </w:r>
      <w:r w:rsidR="0078798E">
        <w:rPr>
          <w:rFonts w:ascii="ＭＳ 明朝" w:hAnsi="Times New Roman" w:hint="eastAsia"/>
          <w:sz w:val="32"/>
          <w:szCs w:val="32"/>
        </w:rPr>
        <w:t>型</w:t>
      </w:r>
      <w:r w:rsidR="00BF1E55">
        <w:rPr>
          <w:rFonts w:ascii="ＭＳ 明朝" w:hAnsi="Times New Roman" w:hint="eastAsia"/>
          <w:sz w:val="32"/>
          <w:szCs w:val="32"/>
        </w:rPr>
        <w:t>）</w:t>
      </w:r>
      <w:r w:rsidRPr="002F49B2">
        <w:rPr>
          <w:rFonts w:ascii="ＭＳ 明朝" w:hAnsi="Times New Roman" w:hint="eastAsia"/>
          <w:sz w:val="32"/>
          <w:szCs w:val="32"/>
        </w:rPr>
        <w:t>】</w:t>
      </w:r>
    </w:p>
    <w:p w14:paraId="5D79D87B" w14:textId="77777777" w:rsidR="002F49B2" w:rsidRDefault="002F49B2" w:rsidP="002F49B2">
      <w:pPr>
        <w:adjustRightInd/>
        <w:rPr>
          <w:rFonts w:ascii="ＭＳ 明朝" w:eastAsia="ＭＳ 明朝" w:hAnsi="Times New Roman" w:cs="Times New Roman"/>
          <w:sz w:val="22"/>
          <w:szCs w:val="22"/>
        </w:rPr>
      </w:pPr>
    </w:p>
    <w:p w14:paraId="2672D8E0" w14:textId="77777777" w:rsidR="00594535" w:rsidRPr="002F49B2" w:rsidRDefault="00594535" w:rsidP="002F49B2">
      <w:pPr>
        <w:adjustRightInd/>
        <w:rPr>
          <w:rFonts w:ascii="ＭＳ 明朝" w:eastAsia="ＭＳ 明朝" w:hAnsi="Times New Roman" w:cs="Times New Roman"/>
          <w:sz w:val="22"/>
          <w:szCs w:val="22"/>
        </w:rPr>
      </w:pPr>
    </w:p>
    <w:p w14:paraId="1EF6DC53" w14:textId="77777777" w:rsidR="002F49B2" w:rsidRPr="002F49B2" w:rsidRDefault="002F49B2" w:rsidP="004A1DA2">
      <w:pPr>
        <w:adjustRightInd/>
        <w:ind w:left="220" w:hangingChars="100" w:hanging="220"/>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１　入札者は</w:t>
      </w:r>
      <w:r w:rsidRPr="002F49B2">
        <w:rPr>
          <w:rFonts w:ascii="ＭＳ 明朝" w:eastAsia="ＭＳ 明朝" w:hAnsi="ＭＳ 明朝" w:cs="ＭＳ 明朝" w:hint="eastAsia"/>
          <w:b/>
          <w:bCs/>
          <w:sz w:val="22"/>
          <w:szCs w:val="22"/>
          <w:u w:val="single" w:color="000000"/>
        </w:rPr>
        <w:t>入札者名欄</w:t>
      </w:r>
      <w:r w:rsidRPr="002F49B2">
        <w:rPr>
          <w:rFonts w:ascii="ＭＳ 明朝" w:eastAsia="ＭＳ 明朝" w:hAnsi="ＭＳ 明朝" w:cs="ＭＳ 明朝" w:hint="eastAsia"/>
          <w:sz w:val="22"/>
          <w:szCs w:val="22"/>
        </w:rPr>
        <w:t>と</w:t>
      </w:r>
      <w:r w:rsidRPr="002F49B2">
        <w:rPr>
          <w:rFonts w:ascii="ＭＳ 明朝" w:eastAsia="ＭＳ 明朝" w:hAnsi="ＭＳ 明朝" w:cs="ＭＳ 明朝" w:hint="eastAsia"/>
          <w:b/>
          <w:bCs/>
          <w:sz w:val="22"/>
          <w:szCs w:val="22"/>
          <w:u w:val="single" w:color="000000"/>
        </w:rPr>
        <w:t>評価基準ごとの自己採点欄</w:t>
      </w:r>
      <w:r w:rsidRPr="002F49B2">
        <w:rPr>
          <w:rFonts w:ascii="ＭＳ 明朝" w:eastAsia="ＭＳ 明朝" w:hAnsi="ＭＳ 明朝" w:cs="ＭＳ 明朝" w:hint="eastAsia"/>
          <w:sz w:val="22"/>
          <w:szCs w:val="22"/>
        </w:rPr>
        <w:t>のみ記入してください。</w:t>
      </w:r>
    </w:p>
    <w:p w14:paraId="7F6F128C" w14:textId="77777777" w:rsidR="002F49B2" w:rsidRPr="002F49B2" w:rsidRDefault="002F49B2" w:rsidP="004A1DA2">
      <w:pPr>
        <w:adjustRightInd/>
        <w:ind w:leftChars="100" w:left="210" w:firstLineChars="100" w:firstLine="220"/>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発注者は評価基準ごとに記入された自己採点欄についてのみ、得点の確認を行うので、小計欄や合計欄に記載された数値は、発注者の確認の対象となりません。</w:t>
      </w:r>
    </w:p>
    <w:p w14:paraId="6327801D" w14:textId="77777777" w:rsidR="002F49B2" w:rsidRDefault="002F49B2" w:rsidP="004A1DA2">
      <w:pPr>
        <w:adjustRightInd/>
        <w:ind w:left="220" w:hangingChars="100" w:hanging="220"/>
        <w:rPr>
          <w:rFonts w:ascii="ＭＳ 明朝" w:eastAsia="ＭＳ 明朝" w:hAnsi="Times New Roman" w:cs="Times New Roman"/>
          <w:sz w:val="22"/>
          <w:szCs w:val="22"/>
        </w:rPr>
      </w:pPr>
    </w:p>
    <w:p w14:paraId="7D6AD117" w14:textId="77777777" w:rsidR="004A1DA2" w:rsidRDefault="004A1DA2" w:rsidP="004A1DA2">
      <w:pPr>
        <w:adjustRightInd/>
        <w:ind w:left="220" w:hangingChars="100" w:hanging="220"/>
        <w:rPr>
          <w:rFonts w:ascii="ＭＳ 明朝" w:eastAsia="ＭＳ 明朝" w:hAnsi="Times New Roman" w:cs="Times New Roman"/>
          <w:sz w:val="22"/>
          <w:szCs w:val="22"/>
        </w:rPr>
      </w:pPr>
      <w:r w:rsidRPr="004A1DA2">
        <w:rPr>
          <w:rFonts w:ascii="ＭＳ 明朝" w:eastAsia="ＭＳ 明朝" w:hAnsi="Times New Roman" w:cs="Times New Roman" w:hint="eastAsia"/>
          <w:sz w:val="22"/>
          <w:szCs w:val="22"/>
        </w:rPr>
        <w:t>２</w:t>
      </w:r>
      <w:r>
        <w:rPr>
          <w:rFonts w:ascii="ＭＳ 明朝" w:eastAsia="ＭＳ 明朝" w:hAnsi="Times New Roman" w:cs="Times New Roman" w:hint="eastAsia"/>
          <w:sz w:val="22"/>
          <w:szCs w:val="22"/>
        </w:rPr>
        <w:t xml:space="preserve">　</w:t>
      </w:r>
      <w:r w:rsidRPr="004A1DA2">
        <w:rPr>
          <w:rFonts w:ascii="ＭＳ 明朝" w:eastAsia="ＭＳ 明朝" w:hAnsi="Times New Roman" w:cs="Times New Roman"/>
          <w:sz w:val="22"/>
          <w:szCs w:val="22"/>
        </w:rPr>
        <w:t>複数の自己採点表が提出された場合は、記載された自己採点の合計の値が最も低い自己</w:t>
      </w:r>
      <w:r w:rsidRPr="004A1DA2">
        <w:rPr>
          <w:rFonts w:ascii="ＭＳ 明朝" w:eastAsia="ＭＳ 明朝" w:hAnsi="Times New Roman" w:cs="Times New Roman" w:hint="eastAsia"/>
          <w:sz w:val="22"/>
          <w:szCs w:val="22"/>
        </w:rPr>
        <w:t>採点表を、発注者の確認の対象として取り扱います。</w:t>
      </w:r>
    </w:p>
    <w:p w14:paraId="05E46987" w14:textId="77777777" w:rsidR="004A1DA2" w:rsidRPr="009E61C8" w:rsidRDefault="004A1DA2" w:rsidP="004A1DA2">
      <w:pPr>
        <w:adjustRightInd/>
        <w:ind w:left="220" w:hangingChars="100" w:hanging="220"/>
        <w:rPr>
          <w:rFonts w:ascii="ＭＳ 明朝" w:eastAsia="ＭＳ 明朝" w:hAnsi="Times New Roman" w:cs="Times New Roman"/>
          <w:sz w:val="22"/>
          <w:szCs w:val="22"/>
        </w:rPr>
      </w:pPr>
    </w:p>
    <w:p w14:paraId="26B1116C" w14:textId="77777777" w:rsidR="002F49B2" w:rsidRPr="002F49B2" w:rsidRDefault="004A1DA2" w:rsidP="004A1DA2">
      <w:pPr>
        <w:adjustRightInd/>
        <w:ind w:left="220" w:hangingChars="100" w:hanging="220"/>
        <w:rPr>
          <w:rFonts w:ascii="ＭＳ 明朝" w:eastAsia="ＭＳ 明朝" w:hAnsi="Times New Roman" w:cs="Times New Roman"/>
          <w:sz w:val="22"/>
          <w:szCs w:val="22"/>
        </w:rPr>
      </w:pPr>
      <w:r>
        <w:rPr>
          <w:rFonts w:ascii="ＭＳ 明朝" w:eastAsia="ＭＳ 明朝" w:hAnsi="ＭＳ 明朝" w:cs="ＭＳ 明朝" w:hint="eastAsia"/>
          <w:sz w:val="22"/>
          <w:szCs w:val="22"/>
        </w:rPr>
        <w:t>３</w:t>
      </w:r>
      <w:r w:rsidR="002F49B2" w:rsidRPr="002F49B2">
        <w:rPr>
          <w:rFonts w:ascii="ＭＳ 明朝" w:eastAsia="ＭＳ 明朝" w:hAnsi="ＭＳ 明朝" w:cs="ＭＳ 明朝" w:hint="eastAsia"/>
          <w:sz w:val="22"/>
          <w:szCs w:val="22"/>
        </w:rPr>
        <w:t xml:space="preserve">　評価基準におけるそれぞれの自己採点欄に、２つ以上の得点（数値）が記載されていた場合は、記載された数値の中で最も低い値を、自己採点の得点として取り扱います。</w:t>
      </w:r>
    </w:p>
    <w:p w14:paraId="71F62A9B" w14:textId="77777777" w:rsidR="002F49B2" w:rsidRPr="002F49B2" w:rsidRDefault="002F49B2" w:rsidP="004A1DA2">
      <w:pPr>
        <w:adjustRightInd/>
        <w:ind w:left="220" w:hangingChars="100" w:hanging="220"/>
        <w:rPr>
          <w:rFonts w:ascii="ＭＳ 明朝" w:eastAsia="ＭＳ 明朝" w:hAnsi="Times New Roman" w:cs="Times New Roman"/>
          <w:sz w:val="22"/>
          <w:szCs w:val="22"/>
        </w:rPr>
      </w:pPr>
    </w:p>
    <w:p w14:paraId="0BCD7C5D" w14:textId="77777777" w:rsidR="002F49B2" w:rsidRPr="002F49B2" w:rsidRDefault="004A1DA2" w:rsidP="004A1DA2">
      <w:pPr>
        <w:adjustRightInd/>
        <w:ind w:left="220" w:hangingChars="100" w:hanging="220"/>
        <w:rPr>
          <w:rFonts w:ascii="ＭＳ 明朝" w:eastAsia="ＭＳ 明朝" w:hAnsi="Times New Roman" w:cs="Times New Roman"/>
          <w:sz w:val="22"/>
          <w:szCs w:val="22"/>
        </w:rPr>
      </w:pPr>
      <w:r>
        <w:rPr>
          <w:rFonts w:ascii="ＭＳ 明朝" w:eastAsia="ＭＳ 明朝" w:hAnsi="ＭＳ 明朝" w:cs="ＭＳ 明朝" w:hint="eastAsia"/>
          <w:sz w:val="22"/>
          <w:szCs w:val="22"/>
        </w:rPr>
        <w:t>４</w:t>
      </w:r>
      <w:r w:rsidR="002F49B2" w:rsidRPr="002F49B2">
        <w:rPr>
          <w:rFonts w:ascii="ＭＳ 明朝" w:eastAsia="ＭＳ 明朝" w:hAnsi="ＭＳ 明朝" w:cs="ＭＳ 明朝" w:hint="eastAsia"/>
          <w:sz w:val="22"/>
          <w:szCs w:val="22"/>
        </w:rPr>
        <w:t xml:space="preserve">　自己採点欄を空白とした場合は、空白となっている項目について得点を</w:t>
      </w:r>
      <w:r w:rsidR="002F49B2" w:rsidRPr="002F49B2">
        <w:rPr>
          <w:rFonts w:ascii="ＭＳ 明朝" w:eastAsia="ＭＳ 明朝" w:hAnsi="ＭＳ 明朝" w:cs="ＭＳ 明朝" w:hint="eastAsia"/>
          <w:b/>
          <w:bCs/>
          <w:sz w:val="22"/>
          <w:szCs w:val="22"/>
          <w:u w:val="single" w:color="000000"/>
        </w:rPr>
        <w:t>０点</w:t>
      </w:r>
      <w:r w:rsidR="002F49B2" w:rsidRPr="002F49B2">
        <w:rPr>
          <w:rFonts w:ascii="ＭＳ 明朝" w:eastAsia="ＭＳ 明朝" w:hAnsi="ＭＳ 明朝" w:cs="ＭＳ 明朝" w:hint="eastAsia"/>
          <w:sz w:val="22"/>
          <w:szCs w:val="22"/>
        </w:rPr>
        <w:t>として取り扱います。</w:t>
      </w:r>
    </w:p>
    <w:p w14:paraId="6528BF98" w14:textId="77777777" w:rsidR="002F49B2" w:rsidRPr="002F49B2" w:rsidRDefault="002F49B2" w:rsidP="004A1DA2">
      <w:pPr>
        <w:adjustRightInd/>
        <w:ind w:left="220" w:hangingChars="100" w:hanging="220"/>
        <w:rPr>
          <w:rFonts w:ascii="ＭＳ 明朝" w:eastAsia="ＭＳ 明朝" w:hAnsi="Times New Roman" w:cs="Times New Roman"/>
          <w:sz w:val="22"/>
          <w:szCs w:val="22"/>
        </w:rPr>
      </w:pPr>
    </w:p>
    <w:p w14:paraId="674B12D1" w14:textId="77777777" w:rsidR="002F49B2" w:rsidRPr="002F49B2" w:rsidRDefault="004A1DA2" w:rsidP="004A1DA2">
      <w:pPr>
        <w:adjustRightInd/>
        <w:ind w:left="220" w:hangingChars="100" w:hanging="220"/>
        <w:rPr>
          <w:rFonts w:ascii="ＭＳ 明朝" w:eastAsia="ＭＳ 明朝" w:hAnsi="Times New Roman" w:cs="Times New Roman"/>
          <w:sz w:val="22"/>
          <w:szCs w:val="22"/>
        </w:rPr>
      </w:pPr>
      <w:r>
        <w:rPr>
          <w:rFonts w:ascii="ＭＳ 明朝" w:eastAsia="ＭＳ 明朝" w:hAnsi="ＭＳ 明朝" w:cs="ＭＳ 明朝" w:hint="eastAsia"/>
          <w:sz w:val="22"/>
          <w:szCs w:val="22"/>
        </w:rPr>
        <w:t>５</w:t>
      </w:r>
      <w:r w:rsidR="002F49B2" w:rsidRPr="002F49B2">
        <w:rPr>
          <w:rFonts w:ascii="ＭＳ 明朝" w:eastAsia="ＭＳ 明朝" w:hAnsi="ＭＳ 明朝" w:cs="ＭＳ 明朝" w:hint="eastAsia"/>
          <w:sz w:val="22"/>
          <w:szCs w:val="22"/>
        </w:rPr>
        <w:t xml:space="preserve">　入札者名欄に入札者と異なる社名が記載されていた場合、当該入札において失格とはなりませんが、加算点を</w:t>
      </w:r>
      <w:r w:rsidR="002F49B2" w:rsidRPr="002F49B2">
        <w:rPr>
          <w:rFonts w:ascii="ＭＳ 明朝" w:eastAsia="ＭＳ 明朝" w:hAnsi="ＭＳ 明朝" w:cs="ＭＳ 明朝" w:hint="eastAsia"/>
          <w:b/>
          <w:bCs/>
          <w:sz w:val="22"/>
          <w:szCs w:val="22"/>
          <w:u w:val="single" w:color="000000"/>
        </w:rPr>
        <w:t>０点</w:t>
      </w:r>
      <w:r w:rsidR="002F49B2" w:rsidRPr="002F49B2">
        <w:rPr>
          <w:rFonts w:ascii="ＭＳ 明朝" w:eastAsia="ＭＳ 明朝" w:hAnsi="ＭＳ 明朝" w:cs="ＭＳ 明朝" w:hint="eastAsia"/>
          <w:sz w:val="22"/>
          <w:szCs w:val="22"/>
        </w:rPr>
        <w:t>として取り扱います。なお、談合等の疑いがあるときは、調査の対象となる場合があります。</w:t>
      </w:r>
    </w:p>
    <w:p w14:paraId="461DCBA5" w14:textId="77777777" w:rsidR="002F49B2" w:rsidRPr="002F49B2" w:rsidRDefault="002F49B2" w:rsidP="004A1DA2">
      <w:pPr>
        <w:adjustRightInd/>
        <w:ind w:left="220" w:hangingChars="100" w:hanging="220"/>
        <w:rPr>
          <w:rFonts w:ascii="ＭＳ 明朝" w:eastAsia="ＭＳ 明朝" w:hAnsi="Times New Roman" w:cs="Times New Roman"/>
          <w:sz w:val="22"/>
          <w:szCs w:val="22"/>
        </w:rPr>
      </w:pPr>
    </w:p>
    <w:p w14:paraId="001A4C1E" w14:textId="77777777" w:rsidR="002F49B2" w:rsidRPr="002F49B2" w:rsidRDefault="004A1DA2" w:rsidP="004A1DA2">
      <w:pPr>
        <w:adjustRightInd/>
        <w:ind w:left="220" w:hangingChars="100" w:hanging="220"/>
        <w:rPr>
          <w:rFonts w:ascii="ＭＳ 明朝" w:eastAsia="ＭＳ 明朝" w:hAnsi="Times New Roman" w:cs="Times New Roman"/>
          <w:sz w:val="22"/>
          <w:szCs w:val="22"/>
        </w:rPr>
      </w:pPr>
      <w:r>
        <w:rPr>
          <w:rFonts w:ascii="ＭＳ 明朝" w:eastAsia="ＭＳ 明朝" w:hAnsi="ＭＳ 明朝" w:cs="ＭＳ 明朝" w:hint="eastAsia"/>
          <w:sz w:val="22"/>
          <w:szCs w:val="22"/>
        </w:rPr>
        <w:t>６</w:t>
      </w:r>
      <w:r w:rsidR="002F49B2" w:rsidRPr="002F49B2">
        <w:rPr>
          <w:rFonts w:ascii="ＭＳ 明朝" w:eastAsia="ＭＳ 明朝" w:hAnsi="ＭＳ 明朝" w:cs="ＭＳ 明朝" w:hint="eastAsia"/>
          <w:sz w:val="22"/>
          <w:szCs w:val="22"/>
        </w:rPr>
        <w:t xml:space="preserve">　自己採点欄に記載された数値が判読できない場合（特殊なフォントを使用した場合などに生じるいわゆる「文字化け」も含む。）は、当該評価項目に対する得点を</w:t>
      </w:r>
      <w:r w:rsidR="002F49B2" w:rsidRPr="002F49B2">
        <w:rPr>
          <w:rFonts w:ascii="ＭＳ 明朝" w:eastAsia="ＭＳ 明朝" w:hAnsi="ＭＳ 明朝" w:cs="ＭＳ 明朝" w:hint="eastAsia"/>
          <w:b/>
          <w:bCs/>
          <w:sz w:val="22"/>
          <w:szCs w:val="22"/>
          <w:u w:val="single" w:color="000000"/>
        </w:rPr>
        <w:t>０点</w:t>
      </w:r>
      <w:r w:rsidR="002F49B2" w:rsidRPr="002F49B2">
        <w:rPr>
          <w:rFonts w:ascii="ＭＳ 明朝" w:eastAsia="ＭＳ 明朝" w:hAnsi="ＭＳ 明朝" w:cs="ＭＳ 明朝" w:hint="eastAsia"/>
          <w:sz w:val="22"/>
          <w:szCs w:val="22"/>
        </w:rPr>
        <w:t>として取り扱います。ただし、ファイル全体を読み込むことができない等の場合は、発注者から自己採点表の再提出を求めることがあります。</w:t>
      </w:r>
    </w:p>
    <w:p w14:paraId="0BE6BFD7" w14:textId="77777777" w:rsidR="002F49B2" w:rsidRPr="002F49B2" w:rsidRDefault="002F49B2" w:rsidP="004A1DA2">
      <w:pPr>
        <w:adjustRightInd/>
        <w:ind w:left="220" w:hangingChars="100" w:hanging="220"/>
        <w:rPr>
          <w:rFonts w:ascii="ＭＳ 明朝" w:eastAsia="ＭＳ 明朝" w:hAnsi="Times New Roman" w:cs="Times New Roman"/>
          <w:sz w:val="22"/>
          <w:szCs w:val="22"/>
        </w:rPr>
      </w:pPr>
    </w:p>
    <w:p w14:paraId="2E5A63A4" w14:textId="77777777" w:rsidR="002F49B2" w:rsidRPr="002F49B2" w:rsidRDefault="004A1DA2" w:rsidP="004A1DA2">
      <w:pPr>
        <w:adjustRightInd/>
        <w:ind w:left="220" w:hangingChars="100" w:hanging="220"/>
        <w:rPr>
          <w:rFonts w:ascii="ＭＳ 明朝" w:eastAsia="ＭＳ 明朝" w:hAnsi="Times New Roman" w:cs="Times New Roman"/>
          <w:sz w:val="22"/>
          <w:szCs w:val="22"/>
        </w:rPr>
      </w:pPr>
      <w:r>
        <w:rPr>
          <w:rFonts w:ascii="ＭＳ 明朝" w:eastAsia="ＭＳ 明朝" w:hAnsi="ＭＳ 明朝" w:cs="ＭＳ 明朝" w:hint="eastAsia"/>
          <w:sz w:val="22"/>
          <w:szCs w:val="22"/>
        </w:rPr>
        <w:t>７</w:t>
      </w:r>
      <w:r w:rsidR="002F49B2" w:rsidRPr="002F49B2">
        <w:rPr>
          <w:rFonts w:ascii="ＭＳ 明朝" w:eastAsia="ＭＳ 明朝" w:hAnsi="ＭＳ 明朝" w:cs="ＭＳ 明朝" w:hint="eastAsia"/>
          <w:sz w:val="22"/>
          <w:szCs w:val="22"/>
        </w:rPr>
        <w:t xml:space="preserve">　自己採点の得点が、入札者から提出された技術資料を確認することによって発注者が確認した得点と異なっていた場合の取り扱いは次のとおりです。</w:t>
      </w:r>
    </w:p>
    <w:p w14:paraId="5CAD45D6" w14:textId="77777777" w:rsidR="002F49B2" w:rsidRPr="002F49B2" w:rsidRDefault="002F49B2" w:rsidP="002F49B2">
      <w:pPr>
        <w:adjustRightInd/>
        <w:rPr>
          <w:rFonts w:ascii="ＭＳ 明朝" w:eastAsia="ＭＳ 明朝" w:hAnsi="Times New Roman" w:cs="Times New Roman"/>
          <w:sz w:val="22"/>
          <w:szCs w:val="22"/>
        </w:rPr>
      </w:pPr>
    </w:p>
    <w:p w14:paraId="7E5D0754" w14:textId="77777777" w:rsidR="002F49B2" w:rsidRPr="002F49B2" w:rsidRDefault="002F49B2" w:rsidP="002F49B2">
      <w:pPr>
        <w:adjustRightInd/>
        <w:ind w:left="240"/>
        <w:rPr>
          <w:rFonts w:ascii="ＭＳ 明朝" w:eastAsia="ＭＳ 明朝" w:hAnsi="Times New Roman" w:cs="Times New Roman"/>
          <w:sz w:val="22"/>
          <w:szCs w:val="22"/>
        </w:rPr>
      </w:pPr>
      <w:r w:rsidRPr="002F49B2">
        <w:rPr>
          <w:rFonts w:ascii="ＭＳ 明朝" w:eastAsia="ＭＳ 明朝" w:hAnsi="ＭＳ 明朝" w:cs="ＭＳ 明朝"/>
          <w:sz w:val="22"/>
          <w:szCs w:val="22"/>
        </w:rPr>
        <w:t xml:space="preserve">(1) </w:t>
      </w:r>
      <w:r w:rsidRPr="002F49B2">
        <w:rPr>
          <w:rFonts w:ascii="ＭＳ 明朝" w:eastAsia="ＭＳ 明朝" w:hAnsi="ＭＳ 明朝" w:cs="ＭＳ 明朝" w:hint="eastAsia"/>
          <w:sz w:val="22"/>
          <w:szCs w:val="22"/>
        </w:rPr>
        <w:t>入札者の得点が発注者の採点した得点より高かったとき</w:t>
      </w:r>
    </w:p>
    <w:p w14:paraId="51EF2F47" w14:textId="77777777" w:rsidR="002F49B2" w:rsidRPr="002F49B2" w:rsidRDefault="002F49B2" w:rsidP="002F49B2">
      <w:pPr>
        <w:adjustRightInd/>
        <w:ind w:left="962"/>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　発注者の採点した得点の１／２を得点とします。</w:t>
      </w:r>
    </w:p>
    <w:p w14:paraId="5FF5AA1B" w14:textId="77777777" w:rsidR="002F49B2" w:rsidRPr="002F49B2" w:rsidRDefault="002F49B2" w:rsidP="004A1DA2">
      <w:pPr>
        <w:adjustRightInd/>
        <w:spacing w:beforeLines="50" w:before="160"/>
        <w:ind w:left="962"/>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（例）</w:t>
      </w:r>
      <w:r w:rsidR="00CF11A3" w:rsidRPr="00594535">
        <w:rPr>
          <w:rFonts w:ascii="ＭＳ 明朝" w:eastAsia="ＭＳ 明朝" w:hAnsi="ＭＳ 明朝" w:cs="ＭＳ 明朝" w:hint="eastAsia"/>
          <w:sz w:val="22"/>
          <w:szCs w:val="22"/>
        </w:rPr>
        <w:t xml:space="preserve">　入札者が記入した</w:t>
      </w:r>
      <w:r w:rsidRPr="002F49B2">
        <w:rPr>
          <w:rFonts w:ascii="ＭＳ 明朝" w:eastAsia="ＭＳ 明朝" w:hAnsi="ＭＳ 明朝" w:cs="ＭＳ 明朝" w:hint="eastAsia"/>
          <w:sz w:val="22"/>
          <w:szCs w:val="22"/>
        </w:rPr>
        <w:t>点</w:t>
      </w:r>
      <w:r w:rsidR="00CF11A3" w:rsidRPr="00594535">
        <w:rPr>
          <w:rFonts w:ascii="ＭＳ 明朝" w:eastAsia="ＭＳ 明朝" w:hAnsi="ＭＳ 明朝" w:cs="ＭＳ 明朝" w:hint="eastAsia"/>
          <w:sz w:val="22"/>
          <w:szCs w:val="22"/>
        </w:rPr>
        <w:t xml:space="preserve">　</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sz w:val="22"/>
          <w:szCs w:val="22"/>
        </w:rPr>
        <w:t>３．０点</w:t>
      </w:r>
    </w:p>
    <w:p w14:paraId="6E8BBC8D" w14:textId="77777777" w:rsidR="002F49B2" w:rsidRPr="002F49B2" w:rsidRDefault="002F49B2" w:rsidP="002F49B2">
      <w:pPr>
        <w:adjustRightInd/>
        <w:ind w:left="1924"/>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発注者の採点した得点</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sz w:val="22"/>
          <w:szCs w:val="22"/>
        </w:rPr>
        <w:t>２．０点</w:t>
      </w:r>
    </w:p>
    <w:p w14:paraId="01CD58E6" w14:textId="77777777" w:rsidR="002F49B2" w:rsidRPr="002F49B2" w:rsidRDefault="002F49B2" w:rsidP="002F49B2">
      <w:pPr>
        <w:adjustRightInd/>
        <w:ind w:left="1924"/>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　得点２．０÷２＝</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b/>
          <w:bCs/>
          <w:sz w:val="22"/>
          <w:szCs w:val="22"/>
          <w:u w:val="single" w:color="000000"/>
        </w:rPr>
        <w:t>１．０点</w:t>
      </w:r>
    </w:p>
    <w:p w14:paraId="3DD823C8" w14:textId="77777777" w:rsidR="002F49B2" w:rsidRPr="002F49B2" w:rsidRDefault="002F49B2" w:rsidP="002F49B2">
      <w:pPr>
        <w:adjustRightInd/>
        <w:rPr>
          <w:rFonts w:ascii="ＭＳ 明朝" w:eastAsia="ＭＳ 明朝" w:hAnsi="Times New Roman" w:cs="Times New Roman"/>
          <w:sz w:val="22"/>
          <w:szCs w:val="22"/>
        </w:rPr>
      </w:pPr>
    </w:p>
    <w:p w14:paraId="27E17A4A" w14:textId="77777777" w:rsidR="002F49B2" w:rsidRPr="002F49B2" w:rsidRDefault="002F49B2" w:rsidP="002F49B2">
      <w:pPr>
        <w:adjustRightInd/>
        <w:ind w:left="240"/>
        <w:rPr>
          <w:rFonts w:ascii="ＭＳ 明朝" w:eastAsia="ＭＳ 明朝" w:hAnsi="Times New Roman" w:cs="Times New Roman"/>
          <w:sz w:val="22"/>
          <w:szCs w:val="22"/>
        </w:rPr>
      </w:pPr>
      <w:r w:rsidRPr="002F49B2">
        <w:rPr>
          <w:rFonts w:ascii="ＭＳ 明朝" w:eastAsia="ＭＳ 明朝" w:hAnsi="ＭＳ 明朝" w:cs="ＭＳ 明朝"/>
          <w:sz w:val="22"/>
          <w:szCs w:val="22"/>
        </w:rPr>
        <w:t xml:space="preserve">(2) </w:t>
      </w:r>
      <w:r w:rsidRPr="002F49B2">
        <w:rPr>
          <w:rFonts w:ascii="ＭＳ 明朝" w:eastAsia="ＭＳ 明朝" w:hAnsi="ＭＳ 明朝" w:cs="ＭＳ 明朝" w:hint="eastAsia"/>
          <w:sz w:val="22"/>
          <w:szCs w:val="22"/>
        </w:rPr>
        <w:t>入札者の得点が発注者の採点した得点より低かったとき</w:t>
      </w:r>
    </w:p>
    <w:p w14:paraId="101D3011" w14:textId="77777777" w:rsidR="002F49B2" w:rsidRPr="002F49B2" w:rsidRDefault="002F49B2" w:rsidP="002F49B2">
      <w:pPr>
        <w:adjustRightInd/>
        <w:ind w:left="962"/>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　入札者の採点した得点とします。</w:t>
      </w:r>
    </w:p>
    <w:p w14:paraId="4AC9C515" w14:textId="77777777" w:rsidR="002F49B2" w:rsidRPr="002F49B2" w:rsidRDefault="002F49B2" w:rsidP="004A1DA2">
      <w:pPr>
        <w:adjustRightInd/>
        <w:spacing w:beforeLines="50" w:before="160"/>
        <w:ind w:left="962"/>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（例）</w:t>
      </w:r>
      <w:r w:rsidR="00CF11A3" w:rsidRPr="00594535">
        <w:rPr>
          <w:rFonts w:ascii="ＭＳ 明朝" w:eastAsia="ＭＳ 明朝" w:hAnsi="ＭＳ 明朝" w:cs="ＭＳ 明朝" w:hint="eastAsia"/>
          <w:sz w:val="22"/>
          <w:szCs w:val="22"/>
        </w:rPr>
        <w:t xml:space="preserve">　</w:t>
      </w:r>
      <w:r w:rsidRPr="002F49B2">
        <w:rPr>
          <w:rFonts w:ascii="ＭＳ 明朝" w:eastAsia="ＭＳ 明朝" w:hAnsi="ＭＳ 明朝" w:cs="ＭＳ 明朝" w:hint="eastAsia"/>
          <w:sz w:val="22"/>
          <w:szCs w:val="22"/>
        </w:rPr>
        <w:t>入札者が記入した得点</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sz w:val="22"/>
          <w:szCs w:val="22"/>
        </w:rPr>
        <w:t>２．０点</w:t>
      </w:r>
    </w:p>
    <w:p w14:paraId="399A865A" w14:textId="77777777" w:rsidR="002F49B2" w:rsidRPr="002F49B2" w:rsidRDefault="002F49B2" w:rsidP="002F49B2">
      <w:pPr>
        <w:adjustRightInd/>
        <w:ind w:left="1924"/>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発注者の採点した得点</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sz w:val="22"/>
          <w:szCs w:val="22"/>
        </w:rPr>
        <w:t>３．０点</w:t>
      </w:r>
    </w:p>
    <w:p w14:paraId="78210EB9" w14:textId="77777777" w:rsidR="002F49B2" w:rsidRPr="002F49B2" w:rsidRDefault="002F49B2" w:rsidP="002F49B2">
      <w:pPr>
        <w:adjustRightInd/>
        <w:ind w:left="1924"/>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　得点</w:t>
      </w:r>
      <w:r w:rsidR="00CF11A3" w:rsidRPr="00594535">
        <w:rPr>
          <w:rFonts w:ascii="ＭＳ 明朝" w:eastAsia="ＭＳ 明朝" w:hAnsi="ＭＳ 明朝" w:cs="ＭＳ 明朝" w:hint="eastAsia"/>
          <w:sz w:val="22"/>
          <w:szCs w:val="22"/>
        </w:rPr>
        <w:t xml:space="preserve">　　　　　</w:t>
      </w:r>
      <w:r w:rsidRPr="002F49B2">
        <w:rPr>
          <w:rFonts w:ascii="ＭＳ 明朝" w:eastAsia="ＭＳ 明朝" w:hAnsi="ＭＳ 明朝" w:cs="ＭＳ 明朝" w:hint="eastAsia"/>
          <w:sz w:val="22"/>
          <w:szCs w:val="22"/>
        </w:rPr>
        <w:t>＝</w:t>
      </w:r>
      <w:r w:rsidRPr="002F49B2">
        <w:rPr>
          <w:rFonts w:ascii="ＭＳ 明朝" w:eastAsia="ＭＳ 明朝" w:hAnsi="ＭＳ 明朝" w:cs="ＭＳ 明朝"/>
          <w:sz w:val="22"/>
          <w:szCs w:val="22"/>
        </w:rPr>
        <w:tab/>
      </w:r>
      <w:r w:rsidRPr="002F49B2">
        <w:rPr>
          <w:rFonts w:ascii="ＭＳ 明朝" w:eastAsia="ＭＳ 明朝" w:hAnsi="ＭＳ 明朝" w:cs="ＭＳ 明朝" w:hint="eastAsia"/>
          <w:b/>
          <w:bCs/>
          <w:sz w:val="22"/>
          <w:szCs w:val="22"/>
          <w:u w:val="single" w:color="000000"/>
        </w:rPr>
        <w:t>２．０点</w:t>
      </w:r>
    </w:p>
    <w:p w14:paraId="273EBBDB" w14:textId="77777777" w:rsidR="002F49B2" w:rsidRPr="002F49B2" w:rsidRDefault="002F49B2" w:rsidP="002F49B2">
      <w:pPr>
        <w:adjustRightInd/>
        <w:rPr>
          <w:rFonts w:ascii="ＭＳ 明朝" w:eastAsia="ＭＳ 明朝" w:hAnsi="Times New Roman" w:cs="Times New Roman"/>
          <w:sz w:val="22"/>
          <w:szCs w:val="22"/>
        </w:rPr>
      </w:pPr>
    </w:p>
    <w:p w14:paraId="2CB982B9" w14:textId="77777777" w:rsidR="002F49B2" w:rsidRPr="002F49B2" w:rsidRDefault="004A1DA2" w:rsidP="002F49B2">
      <w:pPr>
        <w:adjustRightInd/>
        <w:rPr>
          <w:rFonts w:ascii="ＭＳ 明朝" w:eastAsia="ＭＳ 明朝" w:hAnsi="Times New Roman" w:cs="Times New Roman"/>
          <w:sz w:val="22"/>
          <w:szCs w:val="22"/>
        </w:rPr>
      </w:pPr>
      <w:r>
        <w:rPr>
          <w:rFonts w:ascii="ＭＳ 明朝" w:eastAsia="ＭＳ 明朝" w:hAnsi="ＭＳ 明朝" w:cs="ＭＳ 明朝" w:hint="eastAsia"/>
          <w:sz w:val="22"/>
          <w:szCs w:val="22"/>
        </w:rPr>
        <w:t>８</w:t>
      </w:r>
      <w:r w:rsidR="002F49B2" w:rsidRPr="002F49B2">
        <w:rPr>
          <w:rFonts w:ascii="ＭＳ 明朝" w:eastAsia="ＭＳ 明朝" w:hAnsi="ＭＳ 明朝" w:cs="ＭＳ 明朝" w:hint="eastAsia"/>
          <w:sz w:val="22"/>
          <w:szCs w:val="22"/>
        </w:rPr>
        <w:t xml:space="preserve">　自己採点表を入札の際に提出しなかった場合</w:t>
      </w:r>
    </w:p>
    <w:p w14:paraId="63D8B597" w14:textId="77777777" w:rsidR="002F49B2" w:rsidRPr="002F49B2" w:rsidRDefault="002F49B2" w:rsidP="002F49B2">
      <w:pPr>
        <w:adjustRightInd/>
        <w:ind w:left="480"/>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→当該入札において、失格となりませんが、加算点は</w:t>
      </w:r>
      <w:r w:rsidRPr="002F49B2">
        <w:rPr>
          <w:rFonts w:ascii="ＭＳ 明朝" w:eastAsia="ＭＳ 明朝" w:hAnsi="ＭＳ 明朝" w:cs="ＭＳ 明朝" w:hint="eastAsia"/>
          <w:b/>
          <w:bCs/>
          <w:sz w:val="22"/>
          <w:szCs w:val="22"/>
          <w:u w:val="single" w:color="000000"/>
        </w:rPr>
        <w:t>０点</w:t>
      </w:r>
      <w:r w:rsidRPr="002F49B2">
        <w:rPr>
          <w:rFonts w:ascii="ＭＳ 明朝" w:eastAsia="ＭＳ 明朝" w:hAnsi="ＭＳ 明朝" w:cs="ＭＳ 明朝" w:hint="eastAsia"/>
          <w:sz w:val="22"/>
          <w:szCs w:val="22"/>
        </w:rPr>
        <w:t>として取り扱います。</w:t>
      </w:r>
    </w:p>
    <w:p w14:paraId="0BBB5F84" w14:textId="77777777" w:rsidR="002F49B2" w:rsidRPr="002F49B2" w:rsidRDefault="002F49B2" w:rsidP="002F49B2">
      <w:pPr>
        <w:adjustRightInd/>
        <w:ind w:left="480"/>
        <w:rPr>
          <w:rFonts w:ascii="ＭＳ 明朝" w:eastAsia="ＭＳ 明朝" w:hAnsi="Times New Roman" w:cs="Times New Roman"/>
          <w:sz w:val="22"/>
          <w:szCs w:val="22"/>
        </w:rPr>
      </w:pPr>
      <w:r w:rsidRPr="002F49B2">
        <w:rPr>
          <w:rFonts w:ascii="ＭＳ 明朝" w:eastAsia="ＭＳ 明朝" w:hAnsi="ＭＳ 明朝" w:cs="ＭＳ 明朝" w:hint="eastAsia"/>
          <w:sz w:val="22"/>
          <w:szCs w:val="22"/>
        </w:rPr>
        <w:t>（入札が適正に行われていた場合は、標準点は与えられます。）</w:t>
      </w:r>
    </w:p>
    <w:p w14:paraId="2E4BEF85" w14:textId="77777777" w:rsidR="00021A4D" w:rsidRDefault="00021A4D" w:rsidP="00021A4D">
      <w:pPr>
        <w:adjustRightInd/>
        <w:rPr>
          <w:rFonts w:ascii="ＭＳ 明朝" w:eastAsia="ＭＳ 明朝" w:hAnsi="Times New Roman" w:cs="Times New Roman"/>
          <w:sz w:val="22"/>
          <w:szCs w:val="22"/>
        </w:rPr>
      </w:pPr>
    </w:p>
    <w:p w14:paraId="32308D5F" w14:textId="77777777" w:rsidR="009E61C8" w:rsidRPr="004F74C9" w:rsidRDefault="009E61C8" w:rsidP="00021A4D">
      <w:pPr>
        <w:adjustRightInd/>
        <w:rPr>
          <w:rFonts w:ascii="ＭＳ 明朝" w:eastAsia="ＭＳ 明朝" w:hAnsi="Times New Roman" w:cs="Times New Roman"/>
          <w:sz w:val="22"/>
          <w:szCs w:val="22"/>
        </w:rPr>
      </w:pPr>
    </w:p>
    <w:p w14:paraId="0BAC3701" w14:textId="77777777" w:rsidR="00021A4D" w:rsidRPr="00633C76" w:rsidRDefault="004A1DA2" w:rsidP="00021A4D">
      <w:pPr>
        <w:adjustRightInd/>
        <w:ind w:left="240" w:hanging="240"/>
        <w:rPr>
          <w:rFonts w:ascii="ＭＳ 明朝" w:eastAsia="ＭＳ 明朝" w:hAnsi="Times New Roman" w:cs="Times New Roman"/>
          <w:color w:val="auto"/>
          <w:sz w:val="22"/>
          <w:szCs w:val="22"/>
        </w:rPr>
      </w:pPr>
      <w:r w:rsidRPr="00633C76">
        <w:rPr>
          <w:rFonts w:ascii="ＭＳ 明朝" w:eastAsia="ＭＳ 明朝" w:hAnsi="ＭＳ 明朝" w:cs="ＭＳ 明朝"/>
          <w:noProof/>
          <w:color w:val="auto"/>
          <w:sz w:val="22"/>
          <w:szCs w:val="22"/>
        </w:rPr>
        <w:lastRenderedPageBreak/>
        <mc:AlternateContent>
          <mc:Choice Requires="wpg">
            <w:drawing>
              <wp:anchor distT="0" distB="0" distL="114300" distR="114300" simplePos="0" relativeHeight="251660288" behindDoc="0" locked="0" layoutInCell="0" allowOverlap="1" wp14:anchorId="59284E1B" wp14:editId="7A494922">
                <wp:simplePos x="0" y="0"/>
                <wp:positionH relativeFrom="column">
                  <wp:posOffset>2766695</wp:posOffset>
                </wp:positionH>
                <wp:positionV relativeFrom="paragraph">
                  <wp:posOffset>183515</wp:posOffset>
                </wp:positionV>
                <wp:extent cx="1104900" cy="552450"/>
                <wp:effectExtent l="19050" t="1905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552450"/>
                          <a:chOff x="5758" y="1114"/>
                          <a:chExt cx="1390" cy="768"/>
                        </a:xfrm>
                      </wpg:grpSpPr>
                      <wps:wsp>
                        <wps:cNvPr id="3" name="Line 4"/>
                        <wps:cNvCnPr/>
                        <wps:spPr bwMode="auto">
                          <a:xfrm>
                            <a:off x="5758" y="1114"/>
                            <a:ext cx="1320" cy="690"/>
                          </a:xfrm>
                          <a:prstGeom prst="line">
                            <a:avLst/>
                          </a:prstGeom>
                          <a:noFill/>
                          <a:ln w="28800">
                            <a:solidFill>
                              <a:srgbClr val="FF0000"/>
                            </a:solidFill>
                            <a:round/>
                            <a:headEnd/>
                            <a:tailEnd/>
                          </a:ln>
                          <a:extLst>
                            <a:ext uri="{909E8E84-426E-40DD-AFC4-6F175D3DCCD1}">
                              <a14:hiddenFill xmlns:a14="http://schemas.microsoft.com/office/drawing/2010/main">
                                <a:noFill/>
                              </a14:hiddenFill>
                            </a:ext>
                          </a:extLst>
                        </wps:spPr>
                        <wps:bodyPr/>
                      </wps:wsp>
                      <wps:wsp>
                        <wps:cNvPr id="4" name="Freeform 5"/>
                        <wps:cNvSpPr>
                          <a:spLocks noChangeArrowheads="1"/>
                        </wps:cNvSpPr>
                        <wps:spPr bwMode="auto">
                          <a:xfrm>
                            <a:off x="6878" y="1636"/>
                            <a:ext cx="200" cy="176"/>
                          </a:xfrm>
                          <a:custGeom>
                            <a:avLst/>
                            <a:gdLst>
                              <a:gd name="T0" fmla="*/ 200 w 200"/>
                              <a:gd name="T1" fmla="*/ 168 h 176"/>
                              <a:gd name="T2" fmla="*/ 0 w 200"/>
                              <a:gd name="T3" fmla="*/ 176 h 176"/>
                              <a:gd name="T4" fmla="*/ 46 w 200"/>
                              <a:gd name="T5" fmla="*/ 88 h 176"/>
                              <a:gd name="T6" fmla="*/ 92 w 200"/>
                              <a:gd name="T7" fmla="*/ 0 h 176"/>
                              <a:gd name="T8" fmla="*/ 200 w 200"/>
                              <a:gd name="T9" fmla="*/ 168 h 176"/>
                            </a:gdLst>
                            <a:ahLst/>
                            <a:cxnLst>
                              <a:cxn ang="0">
                                <a:pos x="T0" y="T1"/>
                              </a:cxn>
                              <a:cxn ang="0">
                                <a:pos x="T2" y="T3"/>
                              </a:cxn>
                              <a:cxn ang="0">
                                <a:pos x="T4" y="T5"/>
                              </a:cxn>
                              <a:cxn ang="0">
                                <a:pos x="T6" y="T7"/>
                              </a:cxn>
                              <a:cxn ang="0">
                                <a:pos x="T8" y="T9"/>
                              </a:cxn>
                            </a:cxnLst>
                            <a:rect l="0" t="0" r="r" b="b"/>
                            <a:pathLst>
                              <a:path w="200" h="176">
                                <a:moveTo>
                                  <a:pt x="200" y="168"/>
                                </a:moveTo>
                                <a:lnTo>
                                  <a:pt x="0" y="176"/>
                                </a:lnTo>
                                <a:lnTo>
                                  <a:pt x="46" y="88"/>
                                </a:lnTo>
                                <a:lnTo>
                                  <a:pt x="92" y="0"/>
                                </a:lnTo>
                                <a:lnTo>
                                  <a:pt x="200" y="168"/>
                                </a:lnTo>
                              </a:path>
                            </a:pathLst>
                          </a:custGeom>
                          <a:solidFill>
                            <a:srgbClr val="FF0000"/>
                          </a:solidFill>
                          <a:ln w="28800">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D5839" id="グループ化 2" o:spid="_x0000_s1026" style="position:absolute;margin-left:217.85pt;margin-top:14.45pt;width:87pt;height:43.5pt;z-index:251660288" coordorigin="5758,1114" coordsize="139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" o:allowincell="f">
                <v:line id="Line 4" o:spid="_x0000_s1027" style="position:absolute;visibility:visible;mso-wrap-style:square" from="5758,1114" to="7078,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" strokecolor="red" strokeweight=".8mm"/>
                <v:shape id="Freeform 5" o:spid="_x0000_s1028" style="position:absolute;left:6878;top:1636;width:200;height:176;visibility:visible;mso-wrap-style:square;v-text-anchor:top" coordsize="20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" path="m200,168l,176,46,88,92,,200,168e" fillcolor="red" strokecolor="red" strokeweight=".8mm">
                  <v:path o:connecttype="custom" o:connectlocs="200,168;0,176;46,88;92,0;200,168" o:connectangles="0,0,0,0,0"/>
                </v:shape>
              </v:group>
            </w:pict>
          </mc:Fallback>
        </mc:AlternateContent>
      </w:r>
      <w:r w:rsidRPr="00633C76">
        <w:rPr>
          <w:rFonts w:ascii="ＭＳ 明朝" w:eastAsia="ＭＳ 明朝" w:hAnsi="ＭＳ 明朝" w:cs="ＭＳ 明朝"/>
          <w:noProof/>
          <w:color w:val="auto"/>
          <w:sz w:val="22"/>
          <w:szCs w:val="22"/>
        </w:rPr>
        <mc:AlternateContent>
          <mc:Choice Requires="wpg">
            <w:drawing>
              <wp:anchor distT="0" distB="0" distL="114300" distR="114300" simplePos="0" relativeHeight="251657216" behindDoc="0" locked="0" layoutInCell="0" allowOverlap="1" wp14:anchorId="3248DAC0" wp14:editId="2FFCD69C">
                <wp:simplePos x="0" y="0"/>
                <wp:positionH relativeFrom="column">
                  <wp:posOffset>4481195</wp:posOffset>
                </wp:positionH>
                <wp:positionV relativeFrom="paragraph">
                  <wp:posOffset>173990</wp:posOffset>
                </wp:positionV>
                <wp:extent cx="252730" cy="585470"/>
                <wp:effectExtent l="19050" t="0" r="0" b="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 cy="585470"/>
                          <a:chOff x="8320" y="1084"/>
                          <a:chExt cx="290" cy="820"/>
                        </a:xfrm>
                      </wpg:grpSpPr>
                      <wps:wsp>
                        <wps:cNvPr id="6" name="Line 7"/>
                        <wps:cNvCnPr/>
                        <wps:spPr bwMode="auto">
                          <a:xfrm>
                            <a:off x="8420" y="1084"/>
                            <a:ext cx="0" cy="752"/>
                          </a:xfrm>
                          <a:prstGeom prst="line">
                            <a:avLst/>
                          </a:prstGeom>
                          <a:noFill/>
                          <a:ln w="28800">
                            <a:solidFill>
                              <a:srgbClr val="FF0000"/>
                            </a:solidFill>
                            <a:round/>
                            <a:headEnd/>
                            <a:tailEnd/>
                          </a:ln>
                          <a:extLst>
                            <a:ext uri="{909E8E84-426E-40DD-AFC4-6F175D3DCCD1}">
                              <a14:hiddenFill xmlns:a14="http://schemas.microsoft.com/office/drawing/2010/main">
                                <a:noFill/>
                              </a14:hiddenFill>
                            </a:ext>
                          </a:extLst>
                        </wps:spPr>
                        <wps:bodyPr/>
                      </wps:wsp>
                      <wps:wsp>
                        <wps:cNvPr id="7" name="Freeform 8"/>
                        <wps:cNvSpPr>
                          <a:spLocks noChangeArrowheads="1"/>
                        </wps:cNvSpPr>
                        <wps:spPr bwMode="auto">
                          <a:xfrm>
                            <a:off x="8320" y="1660"/>
                            <a:ext cx="200" cy="176"/>
                          </a:xfrm>
                          <a:custGeom>
                            <a:avLst/>
                            <a:gdLst>
                              <a:gd name="T0" fmla="*/ 100 w 200"/>
                              <a:gd name="T1" fmla="*/ 174 h 174"/>
                              <a:gd name="T2" fmla="*/ 0 w 200"/>
                              <a:gd name="T3" fmla="*/ 0 h 174"/>
                              <a:gd name="T4" fmla="*/ 100 w 200"/>
                              <a:gd name="T5" fmla="*/ 0 h 174"/>
                              <a:gd name="T6" fmla="*/ 200 w 200"/>
                              <a:gd name="T7" fmla="*/ 0 h 174"/>
                              <a:gd name="T8" fmla="*/ 100 w 200"/>
                              <a:gd name="T9" fmla="*/ 174 h 174"/>
                            </a:gdLst>
                            <a:ahLst/>
                            <a:cxnLst>
                              <a:cxn ang="0">
                                <a:pos x="T0" y="T1"/>
                              </a:cxn>
                              <a:cxn ang="0">
                                <a:pos x="T2" y="T3"/>
                              </a:cxn>
                              <a:cxn ang="0">
                                <a:pos x="T4" y="T5"/>
                              </a:cxn>
                              <a:cxn ang="0">
                                <a:pos x="T6" y="T7"/>
                              </a:cxn>
                              <a:cxn ang="0">
                                <a:pos x="T8" y="T9"/>
                              </a:cxn>
                            </a:cxnLst>
                            <a:rect l="0" t="0" r="r" b="b"/>
                            <a:pathLst>
                              <a:path w="200" h="174">
                                <a:moveTo>
                                  <a:pt x="100" y="174"/>
                                </a:moveTo>
                                <a:lnTo>
                                  <a:pt x="0" y="0"/>
                                </a:lnTo>
                                <a:lnTo>
                                  <a:pt x="100" y="0"/>
                                </a:lnTo>
                                <a:lnTo>
                                  <a:pt x="200" y="0"/>
                                </a:lnTo>
                                <a:lnTo>
                                  <a:pt x="100" y="174"/>
                                </a:lnTo>
                              </a:path>
                            </a:pathLst>
                          </a:custGeom>
                          <a:solidFill>
                            <a:srgbClr val="FF0000"/>
                          </a:solidFill>
                          <a:ln w="28800">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88A7C" id="グループ化 5" o:spid="_x0000_s1026" style="position:absolute;margin-left:352.85pt;margin-top:13.7pt;width:19.9pt;height:46.1pt;z-index:251657216" coordorigin="8320,1084" coordsize="29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" o:allowincell="f">
                <v:line id="Line 7" o:spid="_x0000_s1027" style="position:absolute;visibility:visible;mso-wrap-style:square" from="8420,1084" to="8420,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" strokecolor="red" strokeweight=".8mm"/>
                <v:shape id="Freeform 8" o:spid="_x0000_s1028" style="position:absolute;left:8320;top:1660;width:200;height:176;visibility:visible;mso-wrap-style:square;v-text-anchor:top" coordsize="20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" path="m100,174l,,100,,200,,100,174e" fillcolor="red" strokecolor="red" strokeweight=".8mm">
                  <v:path o:connecttype="custom" o:connectlocs="100,176;0,0;100,0;200,0;100,176" o:connectangles="0,0,0,0,0"/>
                </v:shape>
              </v:group>
            </w:pict>
          </mc:Fallback>
        </mc:AlternateContent>
      </w:r>
      <w:r>
        <w:rPr>
          <w:rFonts w:ascii="ＭＳ 明朝" w:eastAsia="ＭＳ 明朝" w:hAnsi="ＭＳ 明朝" w:cs="ＭＳ 明朝" w:hint="eastAsia"/>
          <w:color w:val="auto"/>
          <w:sz w:val="22"/>
          <w:szCs w:val="22"/>
        </w:rPr>
        <w:t>９</w:t>
      </w:r>
      <w:r w:rsidR="00021A4D" w:rsidRPr="00633C76">
        <w:rPr>
          <w:rFonts w:ascii="ＭＳ 明朝" w:eastAsia="ＭＳ 明朝" w:hAnsi="ＭＳ 明朝" w:cs="ＭＳ 明朝" w:hint="eastAsia"/>
          <w:color w:val="auto"/>
          <w:sz w:val="22"/>
          <w:szCs w:val="22"/>
        </w:rPr>
        <w:t xml:space="preserve">　それぞれの評価項目に記載している</w:t>
      </w:r>
      <w:r w:rsidR="00021A4D" w:rsidRPr="00633C76">
        <w:rPr>
          <w:rFonts w:ascii="ＭＳ 明朝" w:eastAsia="ＭＳ 明朝" w:hAnsi="ＭＳ 明朝" w:cs="ＭＳ 明朝" w:hint="eastAsia"/>
          <w:color w:val="auto"/>
          <w:sz w:val="22"/>
          <w:szCs w:val="22"/>
          <w:u w:val="single" w:color="FF0000"/>
        </w:rPr>
        <w:t>配点</w:t>
      </w:r>
      <w:r w:rsidR="00021A4D" w:rsidRPr="00633C76">
        <w:rPr>
          <w:rFonts w:ascii="ＭＳ 明朝" w:eastAsia="ＭＳ 明朝" w:hAnsi="ＭＳ 明朝" w:cs="ＭＳ 明朝" w:hint="eastAsia"/>
          <w:color w:val="auto"/>
          <w:sz w:val="22"/>
          <w:szCs w:val="22"/>
        </w:rPr>
        <w:t>のいずれかの点を</w:t>
      </w:r>
      <w:r w:rsidR="00021A4D" w:rsidRPr="00633C76">
        <w:rPr>
          <w:rFonts w:ascii="ＭＳ 明朝" w:eastAsia="ＭＳ 明朝" w:hAnsi="ＭＳ 明朝" w:cs="ＭＳ 明朝" w:hint="eastAsia"/>
          <w:color w:val="auto"/>
          <w:sz w:val="22"/>
          <w:szCs w:val="22"/>
          <w:u w:val="single" w:color="FF0000"/>
        </w:rPr>
        <w:t>自己採点欄</w:t>
      </w:r>
      <w:r w:rsidR="00021A4D" w:rsidRPr="00633C76">
        <w:rPr>
          <w:rFonts w:ascii="ＭＳ 明朝" w:eastAsia="ＭＳ 明朝" w:hAnsi="ＭＳ 明朝" w:cs="ＭＳ 明朝" w:hint="eastAsia"/>
          <w:color w:val="auto"/>
          <w:sz w:val="22"/>
          <w:szCs w:val="22"/>
        </w:rPr>
        <w:t>に記入してください。</w:t>
      </w:r>
    </w:p>
    <w:p w14:paraId="68C6CB65" w14:textId="77777777" w:rsidR="00021A4D" w:rsidRPr="00633C76" w:rsidRDefault="00021A4D" w:rsidP="00021A4D">
      <w:pPr>
        <w:adjustRightInd/>
        <w:spacing w:line="162" w:lineRule="exact"/>
        <w:rPr>
          <w:rFonts w:ascii="ＭＳ 明朝" w:eastAsia="ＭＳ 明朝" w:hAnsi="Times New Roman" w:cs="Times New Roman"/>
          <w:color w:val="auto"/>
          <w:sz w:val="22"/>
          <w:szCs w:val="22"/>
        </w:rPr>
      </w:pPr>
    </w:p>
    <w:p w14:paraId="2D75DE13" w14:textId="77777777" w:rsidR="00021A4D" w:rsidRPr="00633C76" w:rsidRDefault="00C867D7" w:rsidP="00021A4D">
      <w:pPr>
        <w:adjustRightInd/>
        <w:rPr>
          <w:rFonts w:ascii="ＭＳ 明朝" w:eastAsia="ＭＳ 明朝" w:hAnsi="Times New Roman" w:cs="Times New Roman"/>
          <w:color w:val="auto"/>
          <w:sz w:val="22"/>
          <w:szCs w:val="22"/>
        </w:rPr>
      </w:pPr>
      <w:r w:rsidRPr="00633C76">
        <w:rPr>
          <w:rFonts w:ascii="ＭＳ 明朝" w:eastAsia="ＭＳ 明朝" w:hAnsi="ＭＳ 明朝" w:cs="ＭＳ 明朝"/>
          <w:noProof/>
          <w:color w:val="auto"/>
          <w:szCs w:val="22"/>
        </w:rPr>
        <mc:AlternateContent>
          <mc:Choice Requires="wps">
            <w:drawing>
              <wp:anchor distT="0" distB="0" distL="114300" distR="114300" simplePos="0" relativeHeight="251666432" behindDoc="0" locked="0" layoutInCell="0" allowOverlap="1" wp14:anchorId="71C7C6D7" wp14:editId="6A7BBAB7">
                <wp:simplePos x="0" y="0"/>
                <wp:positionH relativeFrom="column">
                  <wp:posOffset>3823970</wp:posOffset>
                </wp:positionH>
                <wp:positionV relativeFrom="paragraph">
                  <wp:posOffset>196850</wp:posOffset>
                </wp:positionV>
                <wp:extent cx="547370" cy="2000250"/>
                <wp:effectExtent l="19050" t="19050" r="2413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00025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B2851" id="正方形/長方形 1" o:spid="_x0000_s1026" style="position:absolute;margin-left:301.1pt;margin-top:15.5pt;width:43.1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" o:allowincell="f" filled="f" strokecolor="red" strokeweight=".8mm"/>
            </w:pict>
          </mc:Fallback>
        </mc:AlternateContent>
      </w:r>
      <w:r w:rsidR="00021A4D" w:rsidRPr="00633C76">
        <w:rPr>
          <w:rFonts w:ascii="ＭＳ 明朝" w:eastAsia="ＭＳ 明朝" w:hAnsi="ＭＳ 明朝" w:cs="ＭＳ 明朝"/>
          <w:color w:val="auto"/>
          <w:spacing w:val="-2"/>
          <w:sz w:val="22"/>
          <w:szCs w:val="22"/>
        </w:rPr>
        <w:t xml:space="preserve"> </w:t>
      </w:r>
      <w:r w:rsidR="00021A4D" w:rsidRPr="00633C76">
        <w:rPr>
          <w:rFonts w:ascii="ＭＳ 明朝" w:eastAsia="ＭＳ 明朝" w:hAnsi="ＭＳ 明朝" w:cs="ＭＳ 明朝" w:hint="eastAsia"/>
          <w:color w:val="auto"/>
          <w:spacing w:val="-2"/>
          <w:sz w:val="22"/>
          <w:szCs w:val="22"/>
        </w:rPr>
        <w:t>【参考例】</w:t>
      </w:r>
    </w:p>
    <w:tbl>
      <w:tblPr>
        <w:tblW w:w="8829"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9"/>
        <w:gridCol w:w="4163"/>
        <w:gridCol w:w="822"/>
        <w:gridCol w:w="823"/>
        <w:gridCol w:w="823"/>
        <w:gridCol w:w="719"/>
      </w:tblGrid>
      <w:tr w:rsidR="00633C76" w:rsidRPr="00633C76" w14:paraId="3FB02685" w14:textId="77777777" w:rsidTr="0078798E">
        <w:trPr>
          <w:trHeight w:val="567"/>
        </w:trPr>
        <w:tc>
          <w:tcPr>
            <w:tcW w:w="1479" w:type="dxa"/>
            <w:tcBorders>
              <w:top w:val="single" w:sz="12" w:space="0" w:color="000000"/>
              <w:left w:val="single" w:sz="12" w:space="0" w:color="000000"/>
              <w:bottom w:val="single" w:sz="12" w:space="0" w:color="000000"/>
              <w:right w:val="single" w:sz="4" w:space="0" w:color="000000"/>
            </w:tcBorders>
            <w:vAlign w:val="center"/>
          </w:tcPr>
          <w:p w14:paraId="1DD54676"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pacing w:val="-2"/>
                <w:szCs w:val="22"/>
              </w:rPr>
              <w:t>評価項目</w:t>
            </w:r>
          </w:p>
        </w:tc>
        <w:tc>
          <w:tcPr>
            <w:tcW w:w="4163" w:type="dxa"/>
            <w:tcBorders>
              <w:top w:val="single" w:sz="12" w:space="0" w:color="000000"/>
              <w:left w:val="single" w:sz="4" w:space="0" w:color="000000"/>
              <w:bottom w:val="single" w:sz="12" w:space="0" w:color="000000"/>
              <w:right w:val="single" w:sz="4" w:space="0" w:color="000000"/>
            </w:tcBorders>
            <w:vAlign w:val="center"/>
          </w:tcPr>
          <w:p w14:paraId="19FCE241"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pacing w:val="-2"/>
                <w:szCs w:val="22"/>
              </w:rPr>
              <w:t>評価基準</w:t>
            </w:r>
          </w:p>
        </w:tc>
        <w:tc>
          <w:tcPr>
            <w:tcW w:w="822" w:type="dxa"/>
            <w:tcBorders>
              <w:top w:val="single" w:sz="12" w:space="0" w:color="000000"/>
              <w:left w:val="single" w:sz="4" w:space="0" w:color="000000"/>
              <w:bottom w:val="single" w:sz="12" w:space="0" w:color="000000"/>
              <w:right w:val="single" w:sz="4" w:space="0" w:color="000000"/>
            </w:tcBorders>
            <w:vAlign w:val="center"/>
          </w:tcPr>
          <w:p w14:paraId="158092BC"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pacing w:val="-2"/>
                <w:szCs w:val="22"/>
              </w:rPr>
              <w:t>配点</w:t>
            </w:r>
          </w:p>
        </w:tc>
        <w:tc>
          <w:tcPr>
            <w:tcW w:w="823" w:type="dxa"/>
            <w:tcBorders>
              <w:top w:val="single" w:sz="12" w:space="0" w:color="000000"/>
              <w:left w:val="single" w:sz="4" w:space="0" w:color="000000"/>
              <w:bottom w:val="single" w:sz="12" w:space="0" w:color="000000"/>
              <w:right w:val="single" w:sz="4" w:space="0" w:color="000000"/>
            </w:tcBorders>
            <w:vAlign w:val="center"/>
          </w:tcPr>
          <w:p w14:paraId="0089F5D7"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zCs w:val="22"/>
              </w:rPr>
            </w:pPr>
            <w:r w:rsidRPr="00633C76">
              <w:rPr>
                <w:rFonts w:ascii="ＭＳ 明朝" w:eastAsia="ＭＳ 明朝" w:hAnsi="ＭＳ 明朝" w:cs="ＭＳ 明朝" w:hint="eastAsia"/>
                <w:color w:val="auto"/>
                <w:szCs w:val="22"/>
              </w:rPr>
              <w:t>自己</w:t>
            </w:r>
          </w:p>
          <w:p w14:paraId="47A8EDC8"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pacing w:val="-2"/>
                <w:szCs w:val="22"/>
              </w:rPr>
              <w:t>採点</w:t>
            </w:r>
          </w:p>
        </w:tc>
        <w:tc>
          <w:tcPr>
            <w:tcW w:w="823" w:type="dxa"/>
            <w:tcBorders>
              <w:top w:val="single" w:sz="12" w:space="0" w:color="000000"/>
              <w:left w:val="single" w:sz="4" w:space="0" w:color="000000"/>
              <w:bottom w:val="single" w:sz="12" w:space="0" w:color="000000"/>
              <w:right w:val="single" w:sz="4" w:space="0" w:color="000000"/>
            </w:tcBorders>
            <w:vAlign w:val="center"/>
          </w:tcPr>
          <w:p w14:paraId="36B6DFBC"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zCs w:val="22"/>
              </w:rPr>
            </w:pPr>
            <w:r w:rsidRPr="00633C76">
              <w:rPr>
                <w:rFonts w:ascii="ＭＳ 明朝" w:eastAsia="ＭＳ 明朝" w:hAnsi="ＭＳ 明朝" w:cs="ＭＳ 明朝" w:hint="eastAsia"/>
                <w:color w:val="auto"/>
                <w:szCs w:val="22"/>
              </w:rPr>
              <w:t>県の</w:t>
            </w:r>
          </w:p>
          <w:p w14:paraId="20B1F894"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pacing w:val="-2"/>
                <w:szCs w:val="22"/>
              </w:rPr>
              <w:t>採点</w:t>
            </w:r>
          </w:p>
        </w:tc>
        <w:tc>
          <w:tcPr>
            <w:tcW w:w="719" w:type="dxa"/>
            <w:tcBorders>
              <w:top w:val="single" w:sz="12" w:space="0" w:color="000000"/>
              <w:left w:val="single" w:sz="4" w:space="0" w:color="000000"/>
              <w:bottom w:val="single" w:sz="12" w:space="0" w:color="000000"/>
              <w:right w:val="single" w:sz="12" w:space="0" w:color="000000"/>
            </w:tcBorders>
            <w:vAlign w:val="center"/>
          </w:tcPr>
          <w:p w14:paraId="669A11F7" w14:textId="77777777" w:rsidR="00021A4D" w:rsidRPr="00633C76" w:rsidRDefault="00021A4D" w:rsidP="001A14F2">
            <w:pPr>
              <w:suppressAutoHyphens/>
              <w:kinsoku w:val="0"/>
              <w:wordWrap w:val="0"/>
              <w:autoSpaceDE w:val="0"/>
              <w:autoSpaceDN w:val="0"/>
              <w:spacing w:line="240" w:lineRule="exact"/>
              <w:jc w:val="center"/>
              <w:rPr>
                <w:rFonts w:ascii="ＭＳ 明朝" w:eastAsia="ＭＳ 明朝" w:hAnsi="Times New Roman" w:cs="Times New Roman"/>
                <w:color w:val="auto"/>
                <w:spacing w:val="-2"/>
                <w:szCs w:val="22"/>
              </w:rPr>
            </w:pPr>
            <w:r w:rsidRPr="00633C76">
              <w:rPr>
                <w:rFonts w:ascii="ＭＳ 明朝" w:eastAsia="ＭＳ 明朝" w:hAnsi="ＭＳ 明朝" w:cs="ＭＳ 明朝" w:hint="eastAsia"/>
                <w:color w:val="auto"/>
                <w:szCs w:val="22"/>
              </w:rPr>
              <w:t>得点</w:t>
            </w:r>
          </w:p>
        </w:tc>
      </w:tr>
      <w:tr w:rsidR="00C867D7" w:rsidRPr="00633C76" w14:paraId="21BAC9C6" w14:textId="77777777" w:rsidTr="00A37582">
        <w:trPr>
          <w:trHeight w:val="790"/>
        </w:trPr>
        <w:tc>
          <w:tcPr>
            <w:tcW w:w="1479" w:type="dxa"/>
            <w:vMerge w:val="restart"/>
            <w:tcBorders>
              <w:top w:val="single" w:sz="12" w:space="0" w:color="000000"/>
              <w:left w:val="single" w:sz="12" w:space="0" w:color="000000"/>
              <w:right w:val="single" w:sz="4" w:space="0" w:color="000000"/>
            </w:tcBorders>
          </w:tcPr>
          <w:p w14:paraId="63C28478" w14:textId="77777777" w:rsidR="00C867D7" w:rsidRPr="0078798E" w:rsidRDefault="0078798E" w:rsidP="001A14F2">
            <w:pPr>
              <w:suppressAutoHyphens/>
              <w:kinsoku w:val="0"/>
              <w:wordWrap w:val="0"/>
              <w:autoSpaceDE w:val="0"/>
              <w:autoSpaceDN w:val="0"/>
              <w:spacing w:line="322" w:lineRule="atLeast"/>
              <w:jc w:val="left"/>
              <w:rPr>
                <w:rFonts w:ascii="ＭＳ 明朝" w:eastAsia="ＭＳ 明朝" w:hAnsi="Times New Roman" w:cs="Times New Roman"/>
                <w:color w:val="auto"/>
                <w:szCs w:val="22"/>
              </w:rPr>
            </w:pPr>
            <w:r>
              <w:rPr>
                <w:rFonts w:ascii="ＭＳ 明朝" w:eastAsia="ＭＳ 明朝" w:hAnsi="ＭＳ 明朝" w:cs="ＭＳ 明朝" w:hint="eastAsia"/>
                <w:color w:val="auto"/>
                <w:spacing w:val="-2"/>
                <w:szCs w:val="22"/>
              </w:rPr>
              <w:t>保有する資格</w:t>
            </w:r>
          </w:p>
        </w:tc>
        <w:tc>
          <w:tcPr>
            <w:tcW w:w="4163" w:type="dxa"/>
            <w:tcBorders>
              <w:top w:val="single" w:sz="4" w:space="0" w:color="000000"/>
              <w:left w:val="single" w:sz="4" w:space="0" w:color="000000"/>
              <w:bottom w:val="single" w:sz="4" w:space="0" w:color="000000"/>
              <w:right w:val="single" w:sz="4" w:space="0" w:color="000000"/>
            </w:tcBorders>
          </w:tcPr>
          <w:p w14:paraId="3860ECBA" w14:textId="5642BC17" w:rsidR="00C867D7" w:rsidRPr="000253F2" w:rsidRDefault="0078798E"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rPr>
            </w:pPr>
            <w:r w:rsidRPr="000253F2">
              <w:rPr>
                <w:rFonts w:ascii="ＭＳ 明朝" w:eastAsia="ＭＳ 明朝" w:hAnsi="Times New Roman" w:cs="Times New Roman" w:hint="eastAsia"/>
                <w:color w:val="auto"/>
                <w:spacing w:val="-2"/>
              </w:rPr>
              <w:t>１級土木施工管理技士、１級建設機械施工技士又は技術士</w:t>
            </w:r>
            <w:r w:rsidR="00A37582" w:rsidRPr="00A37582">
              <w:rPr>
                <w:rFonts w:ascii="ＭＳ 明朝" w:eastAsia="ＭＳ 明朝" w:hAnsi="Times New Roman" w:cs="Times New Roman" w:hint="eastAsia"/>
                <w:color w:val="auto"/>
                <w:spacing w:val="-2"/>
              </w:rPr>
              <w:t>（本件工事の監理技術者になり得る部門に限る。）</w:t>
            </w:r>
            <w:r w:rsidRPr="000253F2">
              <w:rPr>
                <w:rFonts w:ascii="ＭＳ 明朝" w:eastAsia="ＭＳ 明朝" w:hAnsi="Times New Roman" w:cs="Times New Roman" w:hint="eastAsia"/>
                <w:color w:val="auto"/>
                <w:spacing w:val="-2"/>
              </w:rPr>
              <w:t>の資格取得後５年以上</w:t>
            </w:r>
          </w:p>
        </w:tc>
        <w:tc>
          <w:tcPr>
            <w:tcW w:w="822" w:type="dxa"/>
            <w:tcBorders>
              <w:top w:val="single" w:sz="4" w:space="0" w:color="000000"/>
              <w:left w:val="single" w:sz="4" w:space="0" w:color="000000"/>
              <w:bottom w:val="single" w:sz="4" w:space="0" w:color="000000"/>
              <w:right w:val="single" w:sz="4" w:space="0" w:color="000000"/>
            </w:tcBorders>
          </w:tcPr>
          <w:p w14:paraId="79665C15" w14:textId="77777777" w:rsidR="00C867D7" w:rsidRPr="00633C76" w:rsidRDefault="00C867D7" w:rsidP="001A14F2">
            <w:pPr>
              <w:suppressAutoHyphens/>
              <w:kinsoku w:val="0"/>
              <w:wordWrap w:val="0"/>
              <w:autoSpaceDE w:val="0"/>
              <w:autoSpaceDN w:val="0"/>
              <w:spacing w:line="322" w:lineRule="atLeast"/>
              <w:jc w:val="center"/>
              <w:rPr>
                <w:rFonts w:ascii="ＭＳ 明朝" w:eastAsia="ＭＳ 明朝" w:hAnsi="Times New Roman" w:cs="Times New Roman"/>
                <w:color w:val="auto"/>
                <w:spacing w:val="-2"/>
                <w:sz w:val="22"/>
                <w:szCs w:val="22"/>
              </w:rPr>
            </w:pPr>
            <w:r>
              <w:rPr>
                <w:rFonts w:ascii="ＭＳ 明朝" w:eastAsia="ＭＳ 明朝" w:hAnsi="ＭＳ 明朝" w:cs="ＭＳ 明朝" w:hint="eastAsia"/>
                <w:color w:val="auto"/>
                <w:sz w:val="22"/>
                <w:szCs w:val="22"/>
              </w:rPr>
              <w:t>1</w:t>
            </w:r>
            <w:r w:rsidRPr="00633C76">
              <w:rPr>
                <w:rFonts w:ascii="ＭＳ 明朝" w:eastAsia="ＭＳ 明朝" w:hAnsi="ＭＳ 明朝" w:cs="ＭＳ 明朝"/>
                <w:color w:val="auto"/>
                <w:sz w:val="22"/>
                <w:szCs w:val="22"/>
              </w:rPr>
              <w:t>.0</w:t>
            </w:r>
          </w:p>
          <w:p w14:paraId="66E77A87" w14:textId="77777777" w:rsidR="00C867D7" w:rsidRPr="00633C76" w:rsidRDefault="00C867D7"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szCs w:val="22"/>
              </w:rPr>
            </w:pPr>
          </w:p>
        </w:tc>
        <w:tc>
          <w:tcPr>
            <w:tcW w:w="823" w:type="dxa"/>
            <w:vMerge w:val="restart"/>
            <w:tcBorders>
              <w:top w:val="single" w:sz="12" w:space="0" w:color="000000"/>
              <w:left w:val="single" w:sz="4" w:space="0" w:color="000000"/>
              <w:right w:val="single" w:sz="4" w:space="0" w:color="000000"/>
            </w:tcBorders>
          </w:tcPr>
          <w:p w14:paraId="59547245" w14:textId="77777777" w:rsidR="00C867D7" w:rsidRPr="00633C76" w:rsidRDefault="00C867D7"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szCs w:val="22"/>
              </w:rPr>
            </w:pPr>
          </w:p>
        </w:tc>
        <w:tc>
          <w:tcPr>
            <w:tcW w:w="823" w:type="dxa"/>
            <w:vMerge w:val="restart"/>
            <w:tcBorders>
              <w:top w:val="single" w:sz="12" w:space="0" w:color="000000"/>
              <w:left w:val="single" w:sz="4" w:space="0" w:color="000000"/>
              <w:right w:val="single" w:sz="4" w:space="0" w:color="000000"/>
            </w:tcBorders>
          </w:tcPr>
          <w:p w14:paraId="17B0AA1E" w14:textId="77777777" w:rsidR="00C867D7" w:rsidRPr="00633C76" w:rsidRDefault="00C867D7"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szCs w:val="22"/>
              </w:rPr>
            </w:pPr>
          </w:p>
        </w:tc>
        <w:tc>
          <w:tcPr>
            <w:tcW w:w="719" w:type="dxa"/>
            <w:vMerge w:val="restart"/>
            <w:tcBorders>
              <w:top w:val="single" w:sz="12" w:space="0" w:color="000000"/>
              <w:left w:val="single" w:sz="4" w:space="0" w:color="000000"/>
              <w:right w:val="single" w:sz="12" w:space="0" w:color="000000"/>
            </w:tcBorders>
            <w:vAlign w:val="center"/>
          </w:tcPr>
          <w:p w14:paraId="49356D9C" w14:textId="27B70128" w:rsidR="00C867D7" w:rsidRPr="00633C76" w:rsidRDefault="00C867D7" w:rsidP="00A37582">
            <w:pPr>
              <w:suppressAutoHyphens/>
              <w:kinsoku w:val="0"/>
              <w:wordWrap w:val="0"/>
              <w:autoSpaceDE w:val="0"/>
              <w:autoSpaceDN w:val="0"/>
              <w:spacing w:line="322" w:lineRule="atLeast"/>
              <w:jc w:val="center"/>
              <w:rPr>
                <w:rFonts w:ascii="ＭＳ 明朝" w:eastAsia="ＭＳ 明朝" w:hAnsi="Times New Roman" w:cs="Times New Roman" w:hint="eastAsia"/>
                <w:color w:val="auto"/>
                <w:spacing w:val="-2"/>
                <w:szCs w:val="22"/>
              </w:rPr>
            </w:pPr>
            <w:r>
              <w:rPr>
                <w:rFonts w:ascii="ＭＳ 明朝" w:eastAsia="ＭＳ 明朝" w:hAnsi="ＭＳ 明朝" w:cs="ＭＳ 明朝"/>
                <w:color w:val="auto"/>
                <w:spacing w:val="-6"/>
                <w:szCs w:val="22"/>
              </w:rPr>
              <w:t>/</w:t>
            </w:r>
            <w:r>
              <w:rPr>
                <w:rFonts w:ascii="ＭＳ 明朝" w:eastAsia="ＭＳ 明朝" w:hAnsi="ＭＳ 明朝" w:cs="ＭＳ 明朝" w:hint="eastAsia"/>
                <w:color w:val="auto"/>
                <w:spacing w:val="-6"/>
                <w:szCs w:val="22"/>
              </w:rPr>
              <w:t>1</w:t>
            </w:r>
            <w:r w:rsidRPr="00633C76">
              <w:rPr>
                <w:rFonts w:ascii="ＭＳ 明朝" w:eastAsia="ＭＳ 明朝" w:hAnsi="ＭＳ 明朝" w:cs="ＭＳ 明朝"/>
                <w:color w:val="auto"/>
                <w:spacing w:val="-6"/>
                <w:szCs w:val="22"/>
              </w:rPr>
              <w:t>.0</w:t>
            </w:r>
          </w:p>
        </w:tc>
      </w:tr>
      <w:tr w:rsidR="00C867D7" w:rsidRPr="00633C76" w14:paraId="4D5EA018" w14:textId="77777777" w:rsidTr="0078798E">
        <w:trPr>
          <w:trHeight w:val="848"/>
        </w:trPr>
        <w:tc>
          <w:tcPr>
            <w:tcW w:w="1479" w:type="dxa"/>
            <w:vMerge/>
            <w:tcBorders>
              <w:left w:val="single" w:sz="12" w:space="0" w:color="000000"/>
              <w:right w:val="single" w:sz="4" w:space="0" w:color="000000"/>
            </w:tcBorders>
          </w:tcPr>
          <w:p w14:paraId="15DB6B14"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4163" w:type="dxa"/>
            <w:tcBorders>
              <w:top w:val="single" w:sz="4" w:space="0" w:color="000000"/>
              <w:left w:val="single" w:sz="4" w:space="0" w:color="000000"/>
              <w:bottom w:val="single" w:sz="4" w:space="0" w:color="000000"/>
              <w:right w:val="single" w:sz="4" w:space="0" w:color="000000"/>
            </w:tcBorders>
          </w:tcPr>
          <w:p w14:paraId="1DA78FF2" w14:textId="1CA147C9" w:rsidR="00C867D7" w:rsidRPr="000253F2" w:rsidRDefault="0078798E" w:rsidP="000253F2">
            <w:pPr>
              <w:suppressAutoHyphens/>
              <w:kinsoku w:val="0"/>
              <w:wordWrap w:val="0"/>
              <w:autoSpaceDE w:val="0"/>
              <w:autoSpaceDN w:val="0"/>
              <w:spacing w:line="322" w:lineRule="atLeast"/>
              <w:jc w:val="left"/>
              <w:rPr>
                <w:rFonts w:ascii="ＭＳ 明朝" w:eastAsia="ＭＳ 明朝" w:hAnsi="Times New Roman" w:cs="Times New Roman"/>
                <w:color w:val="auto"/>
                <w:spacing w:val="-2"/>
              </w:rPr>
            </w:pPr>
            <w:r w:rsidRPr="000253F2">
              <w:rPr>
                <w:rFonts w:ascii="ＭＳ 明朝" w:eastAsia="ＭＳ 明朝" w:hAnsi="ＭＳ 明朝" w:cs="ＭＳ 明朝" w:hint="eastAsia"/>
                <w:color w:val="auto"/>
                <w:spacing w:val="-2"/>
              </w:rPr>
              <w:t>１</w:t>
            </w:r>
            <w:r w:rsidR="000253F2" w:rsidRPr="000253F2">
              <w:rPr>
                <w:rFonts w:ascii="ＭＳ 明朝" w:eastAsia="ＭＳ 明朝" w:hAnsi="ＭＳ 明朝" w:cs="ＭＳ 明朝" w:hint="eastAsia"/>
                <w:color w:val="auto"/>
                <w:spacing w:val="-2"/>
              </w:rPr>
              <w:t>級土木施工管理技士、１級建設機械施工技士又は技術士</w:t>
            </w:r>
            <w:r w:rsidR="00A37582" w:rsidRPr="00A37582">
              <w:rPr>
                <w:rFonts w:ascii="ＭＳ 明朝" w:eastAsia="ＭＳ 明朝" w:hAnsi="ＭＳ 明朝" w:cs="ＭＳ 明朝" w:hint="eastAsia"/>
                <w:color w:val="auto"/>
                <w:spacing w:val="-2"/>
              </w:rPr>
              <w:t>（本件工事の監理技術者になり得る部門に限る。）</w:t>
            </w:r>
            <w:r w:rsidR="000253F2" w:rsidRPr="000253F2">
              <w:rPr>
                <w:rFonts w:ascii="ＭＳ 明朝" w:eastAsia="ＭＳ 明朝" w:hAnsi="ＭＳ 明朝" w:cs="ＭＳ 明朝" w:hint="eastAsia"/>
                <w:color w:val="auto"/>
                <w:spacing w:val="-2"/>
              </w:rPr>
              <w:t>の資格取得後２</w:t>
            </w:r>
            <w:r w:rsidRPr="000253F2">
              <w:rPr>
                <w:rFonts w:ascii="ＭＳ 明朝" w:eastAsia="ＭＳ 明朝" w:hAnsi="ＭＳ 明朝" w:cs="ＭＳ 明朝" w:hint="eastAsia"/>
                <w:color w:val="auto"/>
                <w:spacing w:val="-2"/>
              </w:rPr>
              <w:t>年以上</w:t>
            </w:r>
          </w:p>
        </w:tc>
        <w:tc>
          <w:tcPr>
            <w:tcW w:w="822" w:type="dxa"/>
            <w:tcBorders>
              <w:top w:val="single" w:sz="4" w:space="0" w:color="000000"/>
              <w:left w:val="single" w:sz="4" w:space="0" w:color="000000"/>
              <w:bottom w:val="single" w:sz="4" w:space="0" w:color="000000"/>
              <w:right w:val="single" w:sz="4" w:space="0" w:color="000000"/>
            </w:tcBorders>
          </w:tcPr>
          <w:p w14:paraId="4049FACD" w14:textId="77777777" w:rsidR="00C867D7" w:rsidRPr="00633C76" w:rsidRDefault="00C867D7" w:rsidP="001A14F2">
            <w:pPr>
              <w:suppressAutoHyphens/>
              <w:kinsoku w:val="0"/>
              <w:wordWrap w:val="0"/>
              <w:autoSpaceDE w:val="0"/>
              <w:autoSpaceDN w:val="0"/>
              <w:spacing w:line="322" w:lineRule="atLeast"/>
              <w:jc w:val="center"/>
              <w:rPr>
                <w:rFonts w:ascii="ＭＳ 明朝" w:eastAsia="ＭＳ 明朝" w:hAnsi="Times New Roman" w:cs="Times New Roman"/>
                <w:color w:val="auto"/>
                <w:spacing w:val="-2"/>
                <w:sz w:val="22"/>
                <w:szCs w:val="22"/>
              </w:rPr>
            </w:pPr>
            <w:r>
              <w:rPr>
                <w:rFonts w:ascii="ＭＳ 明朝" w:eastAsia="ＭＳ 明朝" w:hAnsi="ＭＳ 明朝" w:cs="ＭＳ 明朝" w:hint="eastAsia"/>
                <w:color w:val="auto"/>
                <w:spacing w:val="-6"/>
                <w:sz w:val="22"/>
                <w:szCs w:val="22"/>
              </w:rPr>
              <w:t>0</w:t>
            </w:r>
            <w:r>
              <w:rPr>
                <w:rFonts w:ascii="ＭＳ 明朝" w:eastAsia="ＭＳ 明朝" w:hAnsi="ＭＳ 明朝" w:cs="ＭＳ 明朝"/>
                <w:color w:val="auto"/>
                <w:spacing w:val="-6"/>
                <w:sz w:val="22"/>
                <w:szCs w:val="22"/>
              </w:rPr>
              <w:t>.</w:t>
            </w:r>
            <w:r>
              <w:rPr>
                <w:rFonts w:ascii="ＭＳ 明朝" w:eastAsia="ＭＳ 明朝" w:hAnsi="ＭＳ 明朝" w:cs="ＭＳ 明朝" w:hint="eastAsia"/>
                <w:color w:val="auto"/>
                <w:spacing w:val="-6"/>
                <w:sz w:val="22"/>
                <w:szCs w:val="22"/>
              </w:rPr>
              <w:t>5</w:t>
            </w:r>
          </w:p>
          <w:p w14:paraId="712753AD" w14:textId="77777777" w:rsidR="00C867D7" w:rsidRPr="00633C76" w:rsidRDefault="00C867D7"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sz w:val="22"/>
                <w:szCs w:val="22"/>
              </w:rPr>
            </w:pPr>
          </w:p>
        </w:tc>
        <w:tc>
          <w:tcPr>
            <w:tcW w:w="823" w:type="dxa"/>
            <w:vMerge/>
            <w:tcBorders>
              <w:left w:val="single" w:sz="4" w:space="0" w:color="000000"/>
              <w:right w:val="single" w:sz="4" w:space="0" w:color="000000"/>
            </w:tcBorders>
          </w:tcPr>
          <w:p w14:paraId="0CC1FF73"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823" w:type="dxa"/>
            <w:vMerge/>
            <w:tcBorders>
              <w:left w:val="single" w:sz="4" w:space="0" w:color="000000"/>
              <w:right w:val="single" w:sz="4" w:space="0" w:color="000000"/>
            </w:tcBorders>
          </w:tcPr>
          <w:p w14:paraId="09718BF6"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719" w:type="dxa"/>
            <w:vMerge/>
            <w:tcBorders>
              <w:left w:val="single" w:sz="4" w:space="0" w:color="000000"/>
              <w:right w:val="single" w:sz="12" w:space="0" w:color="000000"/>
            </w:tcBorders>
          </w:tcPr>
          <w:p w14:paraId="64132426"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r>
      <w:tr w:rsidR="00C867D7" w:rsidRPr="00633C76" w14:paraId="67D53E7A" w14:textId="77777777" w:rsidTr="000253F2">
        <w:trPr>
          <w:trHeight w:val="550"/>
        </w:trPr>
        <w:tc>
          <w:tcPr>
            <w:tcW w:w="1479" w:type="dxa"/>
            <w:vMerge/>
            <w:tcBorders>
              <w:left w:val="single" w:sz="12" w:space="0" w:color="000000"/>
              <w:bottom w:val="single" w:sz="12" w:space="0" w:color="auto"/>
              <w:right w:val="single" w:sz="4" w:space="0" w:color="000000"/>
            </w:tcBorders>
          </w:tcPr>
          <w:p w14:paraId="42308DD6"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4163" w:type="dxa"/>
            <w:tcBorders>
              <w:top w:val="single" w:sz="4" w:space="0" w:color="000000"/>
              <w:left w:val="single" w:sz="4" w:space="0" w:color="000000"/>
              <w:bottom w:val="single" w:sz="12" w:space="0" w:color="auto"/>
              <w:right w:val="single" w:sz="4" w:space="0" w:color="000000"/>
            </w:tcBorders>
          </w:tcPr>
          <w:p w14:paraId="5BBE31C4" w14:textId="77777777" w:rsidR="00C867D7" w:rsidRPr="000253F2" w:rsidRDefault="00C867D7" w:rsidP="001A14F2">
            <w:pPr>
              <w:suppressAutoHyphens/>
              <w:kinsoku w:val="0"/>
              <w:wordWrap w:val="0"/>
              <w:autoSpaceDE w:val="0"/>
              <w:autoSpaceDN w:val="0"/>
              <w:spacing w:line="322" w:lineRule="atLeast"/>
              <w:jc w:val="left"/>
              <w:rPr>
                <w:rFonts w:ascii="ＭＳ 明朝" w:eastAsia="ＭＳ 明朝" w:hAnsi="Times New Roman" w:cs="Times New Roman"/>
                <w:color w:val="auto"/>
                <w:spacing w:val="-2"/>
              </w:rPr>
            </w:pPr>
            <w:r w:rsidRPr="000253F2">
              <w:rPr>
                <w:rFonts w:ascii="ＭＳ 明朝" w:eastAsia="ＭＳ 明朝" w:hAnsi="ＭＳ 明朝" w:cs="ＭＳ 明朝" w:hint="eastAsia"/>
                <w:color w:val="auto"/>
                <w:spacing w:val="-2"/>
              </w:rPr>
              <w:t>上記のいずれにも該当しない。</w:t>
            </w:r>
          </w:p>
        </w:tc>
        <w:tc>
          <w:tcPr>
            <w:tcW w:w="822" w:type="dxa"/>
            <w:tcBorders>
              <w:top w:val="single" w:sz="4" w:space="0" w:color="000000"/>
              <w:left w:val="single" w:sz="4" w:space="0" w:color="000000"/>
              <w:bottom w:val="single" w:sz="12" w:space="0" w:color="auto"/>
              <w:right w:val="single" w:sz="4" w:space="0" w:color="000000"/>
            </w:tcBorders>
          </w:tcPr>
          <w:p w14:paraId="2A88230B" w14:textId="77777777" w:rsidR="00C867D7" w:rsidRPr="00633C76" w:rsidRDefault="00C867D7" w:rsidP="00C867D7">
            <w:pPr>
              <w:suppressAutoHyphens/>
              <w:kinsoku w:val="0"/>
              <w:wordWrap w:val="0"/>
              <w:autoSpaceDE w:val="0"/>
              <w:autoSpaceDN w:val="0"/>
              <w:spacing w:line="322" w:lineRule="atLeast"/>
              <w:ind w:firstLineChars="100" w:firstLine="208"/>
              <w:jc w:val="left"/>
              <w:rPr>
                <w:rFonts w:ascii="ＭＳ 明朝" w:eastAsia="ＭＳ 明朝" w:hAnsi="Times New Roman" w:cs="Times New Roman"/>
                <w:color w:val="auto"/>
                <w:spacing w:val="-2"/>
                <w:sz w:val="22"/>
                <w:szCs w:val="22"/>
              </w:rPr>
            </w:pPr>
            <w:r w:rsidRPr="00633C76">
              <w:rPr>
                <w:rFonts w:ascii="ＭＳ 明朝" w:eastAsia="ＭＳ 明朝" w:hAnsi="ＭＳ 明朝" w:cs="ＭＳ 明朝"/>
                <w:color w:val="auto"/>
                <w:spacing w:val="-6"/>
                <w:sz w:val="22"/>
                <w:szCs w:val="22"/>
              </w:rPr>
              <w:t>0.0</w:t>
            </w:r>
          </w:p>
        </w:tc>
        <w:tc>
          <w:tcPr>
            <w:tcW w:w="823" w:type="dxa"/>
            <w:vMerge/>
            <w:tcBorders>
              <w:left w:val="single" w:sz="4" w:space="0" w:color="000000"/>
              <w:bottom w:val="single" w:sz="12" w:space="0" w:color="auto"/>
              <w:right w:val="single" w:sz="4" w:space="0" w:color="000000"/>
            </w:tcBorders>
          </w:tcPr>
          <w:p w14:paraId="43B5139E"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823" w:type="dxa"/>
            <w:vMerge/>
            <w:tcBorders>
              <w:left w:val="single" w:sz="4" w:space="0" w:color="000000"/>
              <w:bottom w:val="single" w:sz="12" w:space="0" w:color="auto"/>
              <w:right w:val="single" w:sz="4" w:space="0" w:color="000000"/>
            </w:tcBorders>
          </w:tcPr>
          <w:p w14:paraId="14BE7E33"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c>
          <w:tcPr>
            <w:tcW w:w="719" w:type="dxa"/>
            <w:vMerge/>
            <w:tcBorders>
              <w:left w:val="single" w:sz="4" w:space="0" w:color="000000"/>
              <w:bottom w:val="single" w:sz="12" w:space="0" w:color="auto"/>
              <w:right w:val="single" w:sz="12" w:space="0" w:color="000000"/>
            </w:tcBorders>
          </w:tcPr>
          <w:p w14:paraId="6AFC3049" w14:textId="77777777" w:rsidR="00C867D7" w:rsidRPr="00633C76" w:rsidRDefault="00C867D7" w:rsidP="001A14F2">
            <w:pPr>
              <w:overflowPunct/>
              <w:autoSpaceDE w:val="0"/>
              <w:autoSpaceDN w:val="0"/>
              <w:jc w:val="left"/>
              <w:textAlignment w:val="auto"/>
              <w:rPr>
                <w:rFonts w:ascii="ＭＳ 明朝" w:eastAsia="ＭＳ 明朝" w:hAnsi="Times New Roman" w:cs="Times New Roman"/>
                <w:color w:val="auto"/>
                <w:spacing w:val="-2"/>
                <w:sz w:val="22"/>
                <w:szCs w:val="22"/>
              </w:rPr>
            </w:pPr>
          </w:p>
        </w:tc>
      </w:tr>
    </w:tbl>
    <w:p w14:paraId="7ACAC621" w14:textId="77777777" w:rsidR="00021A4D" w:rsidRPr="00633C76" w:rsidRDefault="00021A4D" w:rsidP="00021A4D">
      <w:pPr>
        <w:adjustRightInd/>
        <w:rPr>
          <w:rFonts w:ascii="ＭＳ 明朝" w:eastAsia="ＭＳ 明朝" w:hAnsi="Times New Roman" w:cs="Times New Roman"/>
          <w:color w:val="auto"/>
          <w:sz w:val="22"/>
          <w:szCs w:val="22"/>
        </w:rPr>
      </w:pPr>
    </w:p>
    <w:p w14:paraId="501FCAD6" w14:textId="77777777" w:rsidR="00021A4D" w:rsidRPr="00633C76" w:rsidRDefault="00021A4D" w:rsidP="00021A4D">
      <w:pPr>
        <w:rPr>
          <w:color w:val="auto"/>
        </w:rPr>
      </w:pPr>
    </w:p>
    <w:p w14:paraId="6EB54E7A" w14:textId="77777777" w:rsidR="002F49B2" w:rsidRPr="00633C76" w:rsidRDefault="004A1DA2" w:rsidP="002F49B2">
      <w:pPr>
        <w:adjustRightInd/>
        <w:rPr>
          <w:rFonts w:ascii="ＭＳ 明朝" w:eastAsia="ＭＳ 明朝" w:hAnsi="Times New Roman" w:cs="Times New Roman"/>
          <w:color w:val="auto"/>
          <w:sz w:val="22"/>
          <w:szCs w:val="22"/>
        </w:rPr>
      </w:pPr>
      <w:r>
        <w:rPr>
          <w:rFonts w:ascii="ＭＳ 明朝" w:eastAsia="ＭＳ 明朝" w:hAnsi="ＭＳ 明朝" w:cs="ＭＳ 明朝"/>
          <w:color w:val="auto"/>
          <w:sz w:val="22"/>
          <w:szCs w:val="22"/>
        </w:rPr>
        <w:t>10</w:t>
      </w:r>
      <w:r w:rsidR="0078798E">
        <w:rPr>
          <w:rFonts w:ascii="ＭＳ 明朝" w:eastAsia="ＭＳ 明朝" w:hAnsi="ＭＳ 明朝" w:cs="ＭＳ 明朝" w:hint="eastAsia"/>
          <w:color w:val="auto"/>
          <w:sz w:val="22"/>
          <w:szCs w:val="22"/>
        </w:rPr>
        <w:t xml:space="preserve">　工事成績の平均点の端数処理は小数</w:t>
      </w:r>
      <w:r w:rsidR="002F49B2" w:rsidRPr="00633C76">
        <w:rPr>
          <w:rFonts w:ascii="ＭＳ 明朝" w:eastAsia="ＭＳ 明朝" w:hAnsi="ＭＳ 明朝" w:cs="ＭＳ 明朝" w:hint="eastAsia"/>
          <w:color w:val="auto"/>
          <w:sz w:val="22"/>
          <w:szCs w:val="22"/>
        </w:rPr>
        <w:t>点第３位を四捨五入</w:t>
      </w:r>
      <w:r w:rsidR="008C3089" w:rsidRPr="00633C76">
        <w:rPr>
          <w:rFonts w:ascii="ＭＳ 明朝" w:eastAsia="ＭＳ 明朝" w:hAnsi="ＭＳ 明朝" w:cs="ＭＳ 明朝" w:hint="eastAsia"/>
          <w:color w:val="auto"/>
          <w:sz w:val="22"/>
          <w:szCs w:val="22"/>
        </w:rPr>
        <w:t>することとします。</w:t>
      </w:r>
    </w:p>
    <w:p w14:paraId="3C909D40" w14:textId="77777777" w:rsidR="002F49B2" w:rsidRPr="00633C76" w:rsidRDefault="002F49B2" w:rsidP="002F49B2">
      <w:pPr>
        <w:adjustRightInd/>
        <w:rPr>
          <w:rFonts w:ascii="ＭＳ 明朝" w:eastAsia="ＭＳ 明朝" w:hAnsi="Times New Roman" w:cs="Times New Roman"/>
          <w:color w:val="auto"/>
          <w:sz w:val="22"/>
          <w:szCs w:val="22"/>
        </w:rPr>
      </w:pPr>
    </w:p>
    <w:p w14:paraId="12ED6EB4" w14:textId="77777777" w:rsidR="002F49B2" w:rsidRPr="00633C76" w:rsidRDefault="008C3089" w:rsidP="002F49B2">
      <w:pPr>
        <w:adjustRightInd/>
        <w:ind w:left="962"/>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（例）７４点、７６点、７７</w:t>
      </w:r>
      <w:r w:rsidR="002F49B2" w:rsidRPr="00633C76">
        <w:rPr>
          <w:rFonts w:ascii="ＭＳ 明朝" w:eastAsia="ＭＳ 明朝" w:hAnsi="ＭＳ 明朝" w:cs="ＭＳ 明朝" w:hint="eastAsia"/>
          <w:color w:val="auto"/>
          <w:sz w:val="22"/>
          <w:szCs w:val="22"/>
        </w:rPr>
        <w:t>点の３件の実績がある場合</w:t>
      </w:r>
    </w:p>
    <w:p w14:paraId="39BCA9B0" w14:textId="77777777" w:rsidR="002F49B2" w:rsidRPr="00633C76" w:rsidRDefault="008C3089" w:rsidP="002F49B2">
      <w:pPr>
        <w:adjustRightInd/>
        <w:ind w:left="1682"/>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（７４点＋７６点＋７７点）／３件＝７５</w:t>
      </w:r>
      <w:r w:rsidR="002F49B2" w:rsidRPr="00633C76">
        <w:rPr>
          <w:rFonts w:ascii="ＭＳ 明朝" w:eastAsia="ＭＳ 明朝" w:hAnsi="ＭＳ 明朝" w:cs="ＭＳ 明朝" w:hint="eastAsia"/>
          <w:color w:val="auto"/>
          <w:sz w:val="22"/>
          <w:szCs w:val="22"/>
        </w:rPr>
        <w:t>．６６６・・点</w:t>
      </w:r>
    </w:p>
    <w:p w14:paraId="15C6848E" w14:textId="77777777" w:rsidR="002F49B2" w:rsidRPr="00633C76" w:rsidRDefault="008C3089" w:rsidP="002F49B2">
      <w:pPr>
        <w:adjustRightInd/>
        <w:ind w:left="6970"/>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→７５</w:t>
      </w:r>
      <w:r w:rsidR="002F49B2" w:rsidRPr="00633C76">
        <w:rPr>
          <w:rFonts w:ascii="ＭＳ 明朝" w:eastAsia="ＭＳ 明朝" w:hAnsi="ＭＳ 明朝" w:cs="ＭＳ 明朝" w:hint="eastAsia"/>
          <w:color w:val="auto"/>
          <w:sz w:val="22"/>
          <w:szCs w:val="22"/>
        </w:rPr>
        <w:t>．６７点</w:t>
      </w:r>
    </w:p>
    <w:p w14:paraId="7BD7F73A" w14:textId="77777777" w:rsidR="002F49B2" w:rsidRDefault="002F49B2" w:rsidP="002F49B2">
      <w:pPr>
        <w:adjustRightInd/>
        <w:rPr>
          <w:rFonts w:ascii="ＭＳ 明朝" w:eastAsia="ＭＳ 明朝" w:hAnsi="Times New Roman" w:cs="Times New Roman"/>
          <w:color w:val="auto"/>
          <w:sz w:val="22"/>
          <w:szCs w:val="22"/>
        </w:rPr>
      </w:pPr>
    </w:p>
    <w:p w14:paraId="27345C64" w14:textId="77777777" w:rsidR="00BB1500" w:rsidRPr="00633C76" w:rsidRDefault="00BB1500" w:rsidP="002F49B2">
      <w:pPr>
        <w:adjustRightInd/>
        <w:rPr>
          <w:rFonts w:ascii="ＭＳ 明朝" w:eastAsia="ＭＳ 明朝" w:hAnsi="Times New Roman" w:cs="Times New Roman"/>
          <w:color w:val="auto"/>
          <w:sz w:val="22"/>
          <w:szCs w:val="22"/>
        </w:rPr>
      </w:pPr>
    </w:p>
    <w:p w14:paraId="1EC92699" w14:textId="77777777" w:rsidR="002F49B2" w:rsidRPr="00633C76" w:rsidRDefault="004A1DA2" w:rsidP="002F49B2">
      <w:pPr>
        <w:adjustRightInd/>
        <w:ind w:left="240" w:hanging="240"/>
        <w:rPr>
          <w:rFonts w:ascii="ＭＳ 明朝" w:eastAsia="ＭＳ 明朝" w:hAnsi="Times New Roman" w:cs="Times New Roman"/>
          <w:color w:val="auto"/>
          <w:sz w:val="22"/>
          <w:szCs w:val="22"/>
        </w:rPr>
      </w:pPr>
      <w:r>
        <w:rPr>
          <w:rFonts w:ascii="ＭＳ 明朝" w:eastAsia="ＭＳ 明朝" w:hAnsi="ＭＳ 明朝" w:cs="ＭＳ 明朝" w:hint="eastAsia"/>
          <w:color w:val="auto"/>
          <w:sz w:val="22"/>
          <w:szCs w:val="22"/>
        </w:rPr>
        <w:t>11</w:t>
      </w:r>
      <w:r w:rsidR="002F49B2" w:rsidRPr="00633C76">
        <w:rPr>
          <w:rFonts w:ascii="ＭＳ 明朝" w:eastAsia="ＭＳ 明朝" w:hAnsi="ＭＳ 明朝" w:cs="ＭＳ 明朝" w:hint="eastAsia"/>
          <w:color w:val="auto"/>
          <w:sz w:val="22"/>
          <w:szCs w:val="22"/>
        </w:rPr>
        <w:t xml:space="preserve">　工事成績について、企業の工事成績は同種工事の条件を指定し</w:t>
      </w:r>
      <w:r w:rsidR="008C3089" w:rsidRPr="00633C76">
        <w:rPr>
          <w:rFonts w:ascii="ＭＳ 明朝" w:eastAsia="ＭＳ 明朝" w:hAnsi="ＭＳ 明朝" w:cs="ＭＳ 明朝" w:hint="eastAsia"/>
          <w:color w:val="auto"/>
          <w:sz w:val="22"/>
          <w:szCs w:val="22"/>
        </w:rPr>
        <w:t>た場合、配置予定技術者の工事成績は同種工事の条件を指定していない場合における</w:t>
      </w:r>
      <w:r w:rsidR="002F49B2" w:rsidRPr="00633C76">
        <w:rPr>
          <w:rFonts w:ascii="ＭＳ 明朝" w:eastAsia="ＭＳ 明朝" w:hAnsi="ＭＳ 明朝" w:cs="ＭＳ 明朝" w:hint="eastAsia"/>
          <w:color w:val="auto"/>
          <w:sz w:val="22"/>
          <w:szCs w:val="22"/>
        </w:rPr>
        <w:t>企業・技術者のそれぞれの平均点の算出方法を次に示します。</w:t>
      </w:r>
    </w:p>
    <w:p w14:paraId="25DA6CE3" w14:textId="77777777" w:rsidR="002F49B2" w:rsidRPr="00633C76" w:rsidRDefault="002F49B2" w:rsidP="002F49B2">
      <w:pPr>
        <w:adjustRightInd/>
        <w:ind w:left="480"/>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（工事成績の同種工事の取り扱いについてはそれぞれの公告でご確認ください。）</w:t>
      </w:r>
    </w:p>
    <w:p w14:paraId="479007DF" w14:textId="77777777" w:rsidR="002F49B2" w:rsidRPr="00633C76" w:rsidRDefault="002F49B2" w:rsidP="002F49B2">
      <w:pPr>
        <w:adjustRightInd/>
        <w:rPr>
          <w:rFonts w:ascii="ＭＳ 明朝" w:eastAsia="ＭＳ 明朝" w:hAnsi="Times New Roman" w:cs="Times New Roman"/>
          <w:color w:val="auto"/>
          <w:sz w:val="22"/>
          <w:szCs w:val="22"/>
        </w:rPr>
      </w:pPr>
    </w:p>
    <w:p w14:paraId="7B8AD3D2" w14:textId="77777777" w:rsidR="002F49B2" w:rsidRPr="00633C76" w:rsidRDefault="002F49B2" w:rsidP="008C3089">
      <w:pPr>
        <w:adjustRightInd/>
        <w:ind w:firstLineChars="400" w:firstLine="880"/>
        <w:rPr>
          <w:rFonts w:ascii="ＭＳ 明朝" w:eastAsia="ＭＳ 明朝" w:hAnsi="ＭＳ 明朝" w:cs="ＭＳ 明朝"/>
          <w:color w:val="auto"/>
          <w:sz w:val="22"/>
          <w:szCs w:val="22"/>
        </w:rPr>
      </w:pPr>
      <w:r w:rsidRPr="00633C76">
        <w:rPr>
          <w:rFonts w:ascii="ＭＳ 明朝" w:eastAsia="ＭＳ 明朝" w:hAnsi="ＭＳ 明朝" w:cs="ＭＳ 明朝" w:hint="eastAsia"/>
          <w:color w:val="auto"/>
          <w:sz w:val="22"/>
          <w:szCs w:val="22"/>
        </w:rPr>
        <w:t>（</w:t>
      </w:r>
      <w:r w:rsidR="008C3089" w:rsidRPr="00633C76">
        <w:rPr>
          <w:rFonts w:ascii="ＭＳ 明朝" w:eastAsia="ＭＳ 明朝" w:hAnsi="ＭＳ 明朝" w:cs="ＭＳ 明朝" w:hint="eastAsia"/>
          <w:color w:val="auto"/>
          <w:sz w:val="22"/>
          <w:szCs w:val="22"/>
        </w:rPr>
        <w:t>算出</w:t>
      </w:r>
      <w:r w:rsidRPr="00633C76">
        <w:rPr>
          <w:rFonts w:ascii="ＭＳ 明朝" w:eastAsia="ＭＳ 明朝" w:hAnsi="ＭＳ 明朝" w:cs="ＭＳ 明朝" w:hint="eastAsia"/>
          <w:color w:val="auto"/>
          <w:sz w:val="22"/>
          <w:szCs w:val="22"/>
        </w:rPr>
        <w:t>例）３件の工事実績が次のとおりのとき、企業の施工実績の同種工事が</w:t>
      </w:r>
      <w:r w:rsidRPr="00633C76">
        <w:rPr>
          <w:rFonts w:ascii="ＭＳ 明朝" w:eastAsia="ＭＳ 明朝" w:hAnsi="ＭＳ 明朝" w:cs="ＭＳ 明朝"/>
          <w:color w:val="auto"/>
          <w:sz w:val="22"/>
          <w:szCs w:val="22"/>
        </w:rPr>
        <w:tab/>
      </w:r>
      <w:r w:rsidR="008C3089" w:rsidRPr="00633C76">
        <w:rPr>
          <w:rFonts w:ascii="ＭＳ 明朝" w:eastAsia="ＭＳ 明朝" w:hAnsi="ＭＳ 明朝" w:cs="ＭＳ 明朝" w:hint="eastAsia"/>
          <w:color w:val="auto"/>
          <w:sz w:val="22"/>
          <w:szCs w:val="22"/>
        </w:rPr>
        <w:t xml:space="preserve">　　　　　</w:t>
      </w:r>
      <w:r w:rsidRPr="00633C76">
        <w:rPr>
          <w:rFonts w:ascii="ＭＳ 明朝" w:eastAsia="ＭＳ 明朝" w:hAnsi="ＭＳ 明朝" w:cs="ＭＳ 明朝" w:hint="eastAsia"/>
          <w:color w:val="auto"/>
          <w:sz w:val="22"/>
          <w:szCs w:val="22"/>
        </w:rPr>
        <w:t>「土木一式工事」と指定されている場合の工事成績の平均点の算出方法</w:t>
      </w:r>
    </w:p>
    <w:p w14:paraId="17ED0904" w14:textId="77777777" w:rsidR="00AA7386" w:rsidRPr="00633C76" w:rsidRDefault="00AA7386" w:rsidP="00F701AB">
      <w:pPr>
        <w:adjustRightInd/>
        <w:spacing w:beforeLines="50" w:before="160"/>
        <w:rPr>
          <w:rFonts w:ascii="ＭＳ 明朝" w:eastAsia="ＭＳ 明朝" w:hAnsi="Times New Roman" w:cs="Times New Roman"/>
          <w:color w:val="auto"/>
          <w:sz w:val="22"/>
          <w:szCs w:val="22"/>
        </w:rPr>
      </w:pPr>
      <w:r w:rsidRPr="00633C76">
        <w:rPr>
          <w:rFonts w:ascii="ＭＳ 明朝" w:eastAsia="ＭＳ 明朝" w:hAnsi="Times New Roman" w:cs="Times New Roman" w:hint="eastAsia"/>
          <w:color w:val="auto"/>
          <w:sz w:val="22"/>
          <w:szCs w:val="22"/>
        </w:rPr>
        <w:t xml:space="preserve">　　　　　　　</w:t>
      </w:r>
      <w:r w:rsidR="008C3089" w:rsidRPr="00633C76">
        <w:rPr>
          <w:rFonts w:ascii="ＭＳ 明朝" w:eastAsia="ＭＳ 明朝" w:hAnsi="Times New Roman" w:cs="Times New Roman" w:hint="eastAsia"/>
          <w:color w:val="auto"/>
          <w:sz w:val="22"/>
          <w:szCs w:val="22"/>
        </w:rPr>
        <w:t xml:space="preserve">　　</w:t>
      </w:r>
      <w:r w:rsidRPr="00633C76">
        <w:rPr>
          <w:rFonts w:ascii="ＭＳ 明朝" w:eastAsia="ＭＳ 明朝" w:hAnsi="Times New Roman" w:cs="Times New Roman" w:hint="eastAsia"/>
          <w:color w:val="auto"/>
          <w:sz w:val="22"/>
          <w:szCs w:val="22"/>
        </w:rPr>
        <w:t>対象期間内の工事の施工実績</w:t>
      </w:r>
    </w:p>
    <w:p w14:paraId="7B7F9D51" w14:textId="77777777" w:rsidR="00AA7386" w:rsidRPr="00633C76" w:rsidRDefault="00AA7386" w:rsidP="00AA7386">
      <w:pPr>
        <w:adjustRightInd/>
        <w:spacing w:line="140" w:lineRule="exact"/>
        <w:rPr>
          <w:rFonts w:ascii="ＭＳ 明朝" w:eastAsia="ＭＳ 明朝" w:hAnsi="Times New Roman" w:cs="Times New Roman"/>
          <w:color w:val="auto"/>
          <w:sz w:val="22"/>
          <w:szCs w:val="22"/>
        </w:rPr>
      </w:pPr>
      <w:r w:rsidRPr="00633C76">
        <w:rPr>
          <w:rFonts w:ascii="ＭＳ 明朝" w:eastAsia="ＭＳ 明朝" w:hAnsi="Times New Roman" w:cs="Times New Roman" w:hint="eastAsia"/>
          <w:noProof/>
          <w:color w:val="auto"/>
          <w:sz w:val="22"/>
          <w:szCs w:val="22"/>
        </w:rPr>
        <mc:AlternateContent>
          <mc:Choice Requires="wps">
            <w:drawing>
              <wp:anchor distT="0" distB="0" distL="114300" distR="114300" simplePos="0" relativeHeight="251662336" behindDoc="0" locked="0" layoutInCell="1" allowOverlap="1" wp14:anchorId="63B58BF7" wp14:editId="46C77E23">
                <wp:simplePos x="0" y="0"/>
                <wp:positionH relativeFrom="column">
                  <wp:posOffset>884393</wp:posOffset>
                </wp:positionH>
                <wp:positionV relativeFrom="paragraph">
                  <wp:posOffset>56515</wp:posOffset>
                </wp:positionV>
                <wp:extent cx="2636875" cy="680484"/>
                <wp:effectExtent l="0" t="0" r="11430" b="24765"/>
                <wp:wrapNone/>
                <wp:docPr id="8" name="正方形/長方形 8"/>
                <wp:cNvGraphicFramePr/>
                <a:graphic xmlns:a="http://schemas.openxmlformats.org/drawingml/2006/main">
                  <a:graphicData uri="http://schemas.microsoft.com/office/word/2010/wordprocessingShape">
                    <wps:wsp>
                      <wps:cNvSpPr/>
                      <wps:spPr>
                        <a:xfrm>
                          <a:off x="0" y="0"/>
                          <a:ext cx="2636875" cy="68048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B0252" id="正方形/長方形 8" o:spid="_x0000_s1026" style="position:absolute;margin-left:69.65pt;margin-top:4.45pt;width:207.65pt;height:5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" filled="f" strokecolor="black [3213]" strokeweight="1pt"/>
            </w:pict>
          </mc:Fallback>
        </mc:AlternateContent>
      </w:r>
    </w:p>
    <w:p w14:paraId="69C31579" w14:textId="77777777" w:rsidR="00AA7386" w:rsidRPr="00633C76" w:rsidRDefault="008C3089" w:rsidP="008C3089">
      <w:pPr>
        <w:suppressAutoHyphens/>
        <w:kinsoku w:val="0"/>
        <w:wordWrap w:val="0"/>
        <w:autoSpaceDE w:val="0"/>
        <w:autoSpaceDN w:val="0"/>
        <w:spacing w:line="322" w:lineRule="atLeast"/>
        <w:ind w:firstLineChars="700" w:firstLine="1540"/>
        <w:jc w:val="left"/>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土木一式工事７４</w:t>
      </w:r>
      <w:r w:rsidR="00AA7386" w:rsidRPr="00633C76">
        <w:rPr>
          <w:rFonts w:ascii="ＭＳ 明朝" w:eastAsia="ＭＳ 明朝" w:hAnsi="ＭＳ 明朝" w:cs="ＭＳ 明朝" w:hint="eastAsia"/>
          <w:color w:val="auto"/>
          <w:sz w:val="22"/>
          <w:szCs w:val="22"/>
        </w:rPr>
        <w:t>点（主任技術者Ａ氏）</w:t>
      </w:r>
    </w:p>
    <w:p w14:paraId="7C1BB645" w14:textId="77777777" w:rsidR="00AA7386" w:rsidRPr="00633C76" w:rsidRDefault="008C3089" w:rsidP="008C3089">
      <w:pPr>
        <w:suppressAutoHyphens/>
        <w:kinsoku w:val="0"/>
        <w:wordWrap w:val="0"/>
        <w:autoSpaceDE w:val="0"/>
        <w:autoSpaceDN w:val="0"/>
        <w:spacing w:line="322" w:lineRule="atLeast"/>
        <w:ind w:firstLineChars="700" w:firstLine="1540"/>
        <w:jc w:val="left"/>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建築一式工事７７</w:t>
      </w:r>
      <w:r w:rsidR="00AA7386" w:rsidRPr="00633C76">
        <w:rPr>
          <w:rFonts w:ascii="ＭＳ 明朝" w:eastAsia="ＭＳ 明朝" w:hAnsi="ＭＳ 明朝" w:cs="ＭＳ 明朝" w:hint="eastAsia"/>
          <w:color w:val="auto"/>
          <w:sz w:val="22"/>
          <w:szCs w:val="22"/>
        </w:rPr>
        <w:t>点（主任技術者Ｂ氏）</w:t>
      </w:r>
    </w:p>
    <w:p w14:paraId="4E2C63CF" w14:textId="77777777" w:rsidR="00AA7386" w:rsidRPr="00633C76" w:rsidRDefault="008C3089" w:rsidP="008C3089">
      <w:pPr>
        <w:adjustRightInd/>
        <w:ind w:firstLineChars="700" w:firstLine="1540"/>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建築一式工事８０</w:t>
      </w:r>
      <w:r w:rsidR="00AA7386" w:rsidRPr="00633C76">
        <w:rPr>
          <w:rFonts w:ascii="ＭＳ 明朝" w:eastAsia="ＭＳ 明朝" w:hAnsi="ＭＳ 明朝" w:cs="ＭＳ 明朝" w:hint="eastAsia"/>
          <w:color w:val="auto"/>
          <w:sz w:val="22"/>
          <w:szCs w:val="22"/>
        </w:rPr>
        <w:t>点（監理技術者Ａ氏）</w:t>
      </w:r>
    </w:p>
    <w:p w14:paraId="17FDE806" w14:textId="77777777" w:rsidR="00AA7386" w:rsidRPr="00633C76" w:rsidRDefault="00AA7386" w:rsidP="002F49B2">
      <w:pPr>
        <w:adjustRightInd/>
        <w:rPr>
          <w:rFonts w:ascii="ＭＳ 明朝" w:eastAsia="ＭＳ 明朝" w:hAnsi="Times New Roman" w:cs="Times New Roman"/>
          <w:color w:val="auto"/>
          <w:sz w:val="22"/>
          <w:szCs w:val="22"/>
        </w:rPr>
      </w:pPr>
    </w:p>
    <w:p w14:paraId="02BAF045" w14:textId="5F87D794" w:rsidR="002F49B2" w:rsidRPr="00633C76" w:rsidRDefault="002F49B2" w:rsidP="002F49B2">
      <w:pPr>
        <w:adjustRightInd/>
        <w:ind w:left="240"/>
        <w:rPr>
          <w:rFonts w:ascii="ＭＳ 明朝" w:eastAsia="ＭＳ 明朝" w:hAnsi="Times New Roman" w:cs="Times New Roman"/>
          <w:color w:val="auto"/>
          <w:sz w:val="22"/>
          <w:szCs w:val="22"/>
        </w:rPr>
      </w:pPr>
      <w:r w:rsidRPr="00633C76">
        <w:rPr>
          <w:rFonts w:ascii="ＭＳ 明朝" w:eastAsia="ＭＳ 明朝" w:hAnsi="ＭＳ 明朝" w:cs="ＭＳ 明朝"/>
          <w:color w:val="auto"/>
          <w:sz w:val="22"/>
          <w:szCs w:val="22"/>
        </w:rPr>
        <w:t xml:space="preserve">(1) </w:t>
      </w:r>
      <w:r w:rsidRPr="00633C76">
        <w:rPr>
          <w:rFonts w:ascii="ＭＳ 明朝" w:eastAsia="ＭＳ 明朝" w:hAnsi="ＭＳ 明朝" w:cs="ＭＳ 明朝" w:hint="eastAsia"/>
          <w:color w:val="auto"/>
          <w:sz w:val="22"/>
          <w:szCs w:val="22"/>
        </w:rPr>
        <w:t>「①企業の施工実績」における工事成績の平均点の計算</w:t>
      </w:r>
    </w:p>
    <w:p w14:paraId="58A0427C" w14:textId="77777777" w:rsidR="002F49B2" w:rsidRPr="00633C76" w:rsidRDefault="008C3089" w:rsidP="008C3089">
      <w:pPr>
        <w:adjustRightInd/>
        <w:ind w:firstLineChars="300" w:firstLine="660"/>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 xml:space="preserve">「土木一式工事」の平均点：　　</w:t>
      </w:r>
      <w:r w:rsidR="00C70A6A" w:rsidRPr="00633C76">
        <w:rPr>
          <w:rFonts w:ascii="ＭＳ 明朝" w:eastAsia="ＭＳ 明朝" w:hAnsi="ＭＳ 明朝" w:cs="ＭＳ 明朝" w:hint="eastAsia"/>
          <w:color w:val="auto"/>
          <w:sz w:val="22"/>
          <w:szCs w:val="22"/>
        </w:rPr>
        <w:t>７４</w:t>
      </w:r>
      <w:r w:rsidR="002F49B2" w:rsidRPr="00633C76">
        <w:rPr>
          <w:rFonts w:ascii="ＭＳ 明朝" w:eastAsia="ＭＳ 明朝" w:hAnsi="ＭＳ 明朝" w:cs="ＭＳ 明朝" w:hint="eastAsia"/>
          <w:color w:val="auto"/>
          <w:sz w:val="22"/>
          <w:szCs w:val="22"/>
        </w:rPr>
        <w:t xml:space="preserve">点　　　／１件　＝　</w:t>
      </w:r>
      <w:r w:rsidR="00C70A6A" w:rsidRPr="00633C76">
        <w:rPr>
          <w:rFonts w:ascii="ＭＳ 明朝" w:eastAsia="ＭＳ 明朝" w:hAnsi="ＭＳ 明朝" w:cs="ＭＳ 明朝" w:hint="eastAsia"/>
          <w:b/>
          <w:bCs/>
          <w:color w:val="auto"/>
          <w:sz w:val="22"/>
          <w:szCs w:val="22"/>
          <w:u w:val="single" w:color="000000"/>
        </w:rPr>
        <w:t>７４</w:t>
      </w:r>
      <w:r w:rsidR="002F49B2" w:rsidRPr="00633C76">
        <w:rPr>
          <w:rFonts w:ascii="ＭＳ 明朝" w:eastAsia="ＭＳ 明朝" w:hAnsi="ＭＳ 明朝" w:cs="ＭＳ 明朝" w:hint="eastAsia"/>
          <w:b/>
          <w:bCs/>
          <w:color w:val="auto"/>
          <w:sz w:val="22"/>
          <w:szCs w:val="22"/>
          <w:u w:val="single" w:color="000000"/>
        </w:rPr>
        <w:t>．００点</w:t>
      </w:r>
    </w:p>
    <w:p w14:paraId="17236A77" w14:textId="6071B9E1" w:rsidR="002F49B2" w:rsidRPr="00633C76" w:rsidRDefault="002F49B2" w:rsidP="00F701AB">
      <w:pPr>
        <w:adjustRightInd/>
        <w:spacing w:beforeLines="50" w:before="160"/>
        <w:ind w:left="240"/>
        <w:rPr>
          <w:rFonts w:ascii="ＭＳ 明朝" w:eastAsia="ＭＳ 明朝" w:hAnsi="Times New Roman" w:cs="Times New Roman"/>
          <w:color w:val="auto"/>
          <w:sz w:val="22"/>
          <w:szCs w:val="22"/>
        </w:rPr>
      </w:pPr>
      <w:r w:rsidRPr="00633C76">
        <w:rPr>
          <w:rFonts w:ascii="ＭＳ 明朝" w:eastAsia="ＭＳ 明朝" w:hAnsi="ＭＳ 明朝" w:cs="ＭＳ 明朝"/>
          <w:color w:val="auto"/>
          <w:sz w:val="22"/>
          <w:szCs w:val="22"/>
        </w:rPr>
        <w:t xml:space="preserve">(2) </w:t>
      </w:r>
      <w:r w:rsidRPr="00633C76">
        <w:rPr>
          <w:rFonts w:ascii="ＭＳ 明朝" w:eastAsia="ＭＳ 明朝" w:hAnsi="ＭＳ 明朝" w:cs="ＭＳ 明朝" w:hint="eastAsia"/>
          <w:color w:val="auto"/>
          <w:sz w:val="22"/>
          <w:szCs w:val="22"/>
        </w:rPr>
        <w:t>「②配置予定技術者の能力」における工事成績の平均点の計算</w:t>
      </w:r>
    </w:p>
    <w:p w14:paraId="44B8126D" w14:textId="77777777" w:rsidR="002F49B2" w:rsidRPr="00633C76" w:rsidRDefault="008C3089" w:rsidP="002F49B2">
      <w:pPr>
        <w:adjustRightInd/>
        <w:ind w:left="722"/>
        <w:rPr>
          <w:rFonts w:ascii="ＭＳ 明朝" w:eastAsia="ＭＳ 明朝" w:hAnsi="Times New Roman" w:cs="Times New Roman"/>
          <w:color w:val="auto"/>
          <w:sz w:val="22"/>
          <w:szCs w:val="22"/>
        </w:rPr>
      </w:pPr>
      <w:r w:rsidRPr="00633C76">
        <w:rPr>
          <w:rFonts w:ascii="ＭＳ 明朝" w:eastAsia="ＭＳ 明朝" w:hAnsi="ＭＳ 明朝" w:cs="ＭＳ 明朝" w:hint="eastAsia"/>
          <w:color w:val="auto"/>
          <w:sz w:val="22"/>
          <w:szCs w:val="22"/>
        </w:rPr>
        <w:t xml:space="preserve">「Ａ氏」の平均点：　　　　　</w:t>
      </w:r>
      <w:r w:rsidR="00C70A6A" w:rsidRPr="00633C76">
        <w:rPr>
          <w:rFonts w:ascii="ＭＳ 明朝" w:eastAsia="ＭＳ 明朝" w:hAnsi="ＭＳ 明朝" w:cs="ＭＳ 明朝" w:hint="eastAsia"/>
          <w:color w:val="auto"/>
          <w:sz w:val="22"/>
          <w:szCs w:val="22"/>
        </w:rPr>
        <w:t>（７４点＋８０</w:t>
      </w:r>
      <w:r w:rsidR="002F49B2" w:rsidRPr="00633C76">
        <w:rPr>
          <w:rFonts w:ascii="ＭＳ 明朝" w:eastAsia="ＭＳ 明朝" w:hAnsi="ＭＳ 明朝" w:cs="ＭＳ 明朝" w:hint="eastAsia"/>
          <w:color w:val="auto"/>
          <w:sz w:val="22"/>
          <w:szCs w:val="22"/>
        </w:rPr>
        <w:t xml:space="preserve">点）／２件　＝　</w:t>
      </w:r>
      <w:r w:rsidR="00C70A6A" w:rsidRPr="00633C76">
        <w:rPr>
          <w:rFonts w:ascii="ＭＳ 明朝" w:eastAsia="ＭＳ 明朝" w:hAnsi="ＭＳ 明朝" w:cs="ＭＳ 明朝" w:hint="eastAsia"/>
          <w:b/>
          <w:bCs/>
          <w:color w:val="auto"/>
          <w:sz w:val="22"/>
          <w:szCs w:val="22"/>
          <w:u w:val="single" w:color="000000"/>
        </w:rPr>
        <w:t>７７</w:t>
      </w:r>
      <w:r w:rsidR="002F49B2" w:rsidRPr="00633C76">
        <w:rPr>
          <w:rFonts w:ascii="ＭＳ 明朝" w:eastAsia="ＭＳ 明朝" w:hAnsi="ＭＳ 明朝" w:cs="ＭＳ 明朝" w:hint="eastAsia"/>
          <w:b/>
          <w:bCs/>
          <w:color w:val="auto"/>
          <w:sz w:val="22"/>
          <w:szCs w:val="22"/>
          <w:u w:val="single" w:color="000000"/>
        </w:rPr>
        <w:t>．００点</w:t>
      </w:r>
    </w:p>
    <w:p w14:paraId="64A7A61A" w14:textId="77777777" w:rsidR="00021A4D" w:rsidRDefault="00021A4D" w:rsidP="002F49B2">
      <w:pPr>
        <w:adjustRightInd/>
        <w:rPr>
          <w:rFonts w:ascii="ＭＳ 明朝" w:eastAsia="ＭＳ 明朝" w:hAnsi="Times New Roman" w:cs="Times New Roman"/>
          <w:color w:val="auto"/>
          <w:sz w:val="22"/>
          <w:szCs w:val="22"/>
        </w:rPr>
      </w:pPr>
    </w:p>
    <w:p w14:paraId="0E9C30BB" w14:textId="77777777" w:rsidR="00BB1500" w:rsidRDefault="00BB1500" w:rsidP="002F49B2">
      <w:pPr>
        <w:adjustRightInd/>
        <w:rPr>
          <w:rFonts w:ascii="ＭＳ 明朝" w:eastAsia="ＭＳ 明朝" w:hAnsi="Times New Roman" w:cs="Times New Roman"/>
          <w:color w:val="auto"/>
          <w:sz w:val="22"/>
          <w:szCs w:val="22"/>
        </w:rPr>
      </w:pPr>
    </w:p>
    <w:p w14:paraId="19061E06" w14:textId="77777777" w:rsidR="004A1DA2" w:rsidRPr="004A1DA2" w:rsidRDefault="004A1DA2" w:rsidP="00F701AB">
      <w:pPr>
        <w:adjustRightInd/>
        <w:ind w:left="220" w:hangingChars="100" w:hanging="220"/>
        <w:rPr>
          <w:rFonts w:ascii="ＭＳ 明朝" w:eastAsia="ＭＳ 明朝" w:hAnsi="Times New Roman" w:cs="Times New Roman"/>
          <w:color w:val="auto"/>
          <w:sz w:val="22"/>
          <w:szCs w:val="22"/>
        </w:rPr>
      </w:pPr>
      <w:r>
        <w:rPr>
          <w:rFonts w:ascii="ＭＳ 明朝" w:eastAsia="ＭＳ 明朝" w:hAnsi="Times New Roman" w:cs="Times New Roman"/>
          <w:color w:val="auto"/>
          <w:sz w:val="22"/>
          <w:szCs w:val="22"/>
        </w:rPr>
        <w:t>12</w:t>
      </w:r>
      <w:r>
        <w:rPr>
          <w:rFonts w:ascii="ＭＳ 明朝" w:eastAsia="ＭＳ 明朝" w:hAnsi="Times New Roman" w:cs="Times New Roman" w:hint="eastAsia"/>
          <w:color w:val="auto"/>
          <w:sz w:val="22"/>
          <w:szCs w:val="22"/>
        </w:rPr>
        <w:t xml:space="preserve">　配置予定技術者を</w:t>
      </w:r>
      <w:r>
        <w:rPr>
          <w:rFonts w:ascii="ＭＳ 明朝" w:eastAsia="ＭＳ 明朝" w:hAnsi="Times New Roman" w:cs="Times New Roman"/>
          <w:color w:val="auto"/>
          <w:sz w:val="22"/>
          <w:szCs w:val="22"/>
        </w:rPr>
        <w:t>複数名</w:t>
      </w:r>
      <w:r>
        <w:rPr>
          <w:rFonts w:ascii="ＭＳ 明朝" w:eastAsia="ＭＳ 明朝" w:hAnsi="Times New Roman" w:cs="Times New Roman" w:hint="eastAsia"/>
          <w:color w:val="auto"/>
          <w:sz w:val="22"/>
          <w:szCs w:val="22"/>
        </w:rPr>
        <w:t>申請した場合、</w:t>
      </w:r>
      <w:r w:rsidR="00F701AB">
        <w:rPr>
          <w:rFonts w:ascii="ＭＳ 明朝" w:eastAsia="ＭＳ 明朝" w:hAnsi="Times New Roman" w:cs="Times New Roman" w:hint="eastAsia"/>
          <w:color w:val="auto"/>
          <w:sz w:val="22"/>
          <w:szCs w:val="22"/>
        </w:rPr>
        <w:t>一番低い評価点の人で採点してください</w:t>
      </w:r>
      <w:r w:rsidRPr="004A1DA2">
        <w:rPr>
          <w:rFonts w:ascii="ＭＳ 明朝" w:eastAsia="ＭＳ 明朝" w:hAnsi="Times New Roman" w:cs="Times New Roman" w:hint="eastAsia"/>
          <w:color w:val="auto"/>
          <w:sz w:val="22"/>
          <w:szCs w:val="22"/>
        </w:rPr>
        <w:t>。なお、専任指導技</w:t>
      </w:r>
      <w:r w:rsidR="00F701AB">
        <w:rPr>
          <w:rFonts w:ascii="ＭＳ 明朝" w:eastAsia="ＭＳ 明朝" w:hAnsi="Times New Roman" w:cs="Times New Roman" w:hint="eastAsia"/>
          <w:color w:val="auto"/>
          <w:sz w:val="22"/>
          <w:szCs w:val="22"/>
        </w:rPr>
        <w:t>術者の配置を申請する場合も同様に、一番低い評価点の人で採点してください</w:t>
      </w:r>
      <w:r w:rsidRPr="004A1DA2">
        <w:rPr>
          <w:rFonts w:ascii="ＭＳ 明朝" w:eastAsia="ＭＳ 明朝" w:hAnsi="Times New Roman" w:cs="Times New Roman" w:hint="eastAsia"/>
          <w:color w:val="auto"/>
          <w:sz w:val="22"/>
          <w:szCs w:val="22"/>
        </w:rPr>
        <w:t>。</w:t>
      </w:r>
    </w:p>
    <w:sectPr w:rsidR="004A1DA2" w:rsidRPr="004A1DA2" w:rsidSect="00594535">
      <w:pgSz w:w="11906" w:h="16838"/>
      <w:pgMar w:top="851" w:right="1418" w:bottom="851" w:left="1418" w:header="720" w:footer="720" w:gutter="0"/>
      <w:pgNumType w:start="7"/>
      <w:cols w:space="720"/>
      <w:noEndnote/>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BBDCD" w14:textId="77777777" w:rsidR="00102ED4" w:rsidRDefault="00102ED4" w:rsidP="004A1DA2">
      <w:r>
        <w:separator/>
      </w:r>
    </w:p>
  </w:endnote>
  <w:endnote w:type="continuationSeparator" w:id="0">
    <w:p w14:paraId="57DEA85B" w14:textId="77777777" w:rsidR="00102ED4" w:rsidRDefault="00102ED4" w:rsidP="004A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F3D0" w14:textId="77777777" w:rsidR="00102ED4" w:rsidRDefault="00102ED4" w:rsidP="004A1DA2">
      <w:r>
        <w:separator/>
      </w:r>
    </w:p>
  </w:footnote>
  <w:footnote w:type="continuationSeparator" w:id="0">
    <w:p w14:paraId="2A276B1D" w14:textId="77777777" w:rsidR="00102ED4" w:rsidRDefault="00102ED4" w:rsidP="004A1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49B2"/>
    <w:rsid w:val="00005C8B"/>
    <w:rsid w:val="00021A4D"/>
    <w:rsid w:val="000253F2"/>
    <w:rsid w:val="000D34F0"/>
    <w:rsid w:val="00102ED4"/>
    <w:rsid w:val="001A3870"/>
    <w:rsid w:val="00256579"/>
    <w:rsid w:val="002F49B2"/>
    <w:rsid w:val="002F6152"/>
    <w:rsid w:val="00300FE4"/>
    <w:rsid w:val="003F4EFC"/>
    <w:rsid w:val="004A1DA2"/>
    <w:rsid w:val="004F74C9"/>
    <w:rsid w:val="00564419"/>
    <w:rsid w:val="00594535"/>
    <w:rsid w:val="00597BBA"/>
    <w:rsid w:val="005B0F8D"/>
    <w:rsid w:val="00633C76"/>
    <w:rsid w:val="006B0A4A"/>
    <w:rsid w:val="006D495F"/>
    <w:rsid w:val="007460CB"/>
    <w:rsid w:val="0078798E"/>
    <w:rsid w:val="007E46A5"/>
    <w:rsid w:val="008872A3"/>
    <w:rsid w:val="008C3089"/>
    <w:rsid w:val="00995303"/>
    <w:rsid w:val="009A7633"/>
    <w:rsid w:val="009E61C8"/>
    <w:rsid w:val="00A234D1"/>
    <w:rsid w:val="00A37582"/>
    <w:rsid w:val="00A43B79"/>
    <w:rsid w:val="00AA7386"/>
    <w:rsid w:val="00B55655"/>
    <w:rsid w:val="00BB1500"/>
    <w:rsid w:val="00BE0116"/>
    <w:rsid w:val="00BF09E1"/>
    <w:rsid w:val="00BF1E55"/>
    <w:rsid w:val="00C70A6A"/>
    <w:rsid w:val="00C867D7"/>
    <w:rsid w:val="00CF11A3"/>
    <w:rsid w:val="00D4417D"/>
    <w:rsid w:val="00D50CB6"/>
    <w:rsid w:val="00D66AC7"/>
    <w:rsid w:val="00E10D94"/>
    <w:rsid w:val="00E63C7D"/>
    <w:rsid w:val="00F37E44"/>
    <w:rsid w:val="00F70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3DB2B1"/>
  <w15:docId w15:val="{488F6C3E-E94F-4943-A0ED-AD53E79A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4F0"/>
    <w:pPr>
      <w:widowControl w:val="0"/>
      <w:overflowPunct w:val="0"/>
      <w:adjustRightInd w:val="0"/>
      <w:jc w:val="both"/>
      <w:textAlignment w:val="baseline"/>
    </w:pPr>
    <w:rPr>
      <w:rFonts w:ascii="ＭＳ ゴシック" w:eastAsia="ＭＳ ゴシック" w:hAnsi="ＭＳ ゴシック" w:cs="ＭＳ ゴシック"/>
      <w:color w:val="000000"/>
      <w:kern w:val="0"/>
    </w:rPr>
  </w:style>
  <w:style w:type="paragraph" w:styleId="1">
    <w:name w:val="heading 1"/>
    <w:basedOn w:val="a"/>
    <w:next w:val="a"/>
    <w:link w:val="10"/>
    <w:uiPriority w:val="9"/>
    <w:qFormat/>
    <w:rsid w:val="000D34F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34F0"/>
    <w:rPr>
      <w:rFonts w:asciiTheme="majorHAnsi" w:eastAsiaTheme="majorEastAsia" w:hAnsiTheme="majorHAnsi" w:cstheme="majorBidi"/>
      <w:color w:val="000000"/>
      <w:kern w:val="0"/>
      <w:sz w:val="24"/>
      <w:szCs w:val="24"/>
    </w:rPr>
  </w:style>
  <w:style w:type="table" w:styleId="a3">
    <w:name w:val="Table Grid"/>
    <w:basedOn w:val="a1"/>
    <w:uiPriority w:val="59"/>
    <w:rsid w:val="0002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1DA2"/>
    <w:pPr>
      <w:tabs>
        <w:tab w:val="center" w:pos="4252"/>
        <w:tab w:val="right" w:pos="8504"/>
      </w:tabs>
      <w:snapToGrid w:val="0"/>
    </w:pPr>
  </w:style>
  <w:style w:type="character" w:customStyle="1" w:styleId="a5">
    <w:name w:val="ヘッダー (文字)"/>
    <w:basedOn w:val="a0"/>
    <w:link w:val="a4"/>
    <w:uiPriority w:val="99"/>
    <w:rsid w:val="004A1DA2"/>
    <w:rPr>
      <w:rFonts w:ascii="ＭＳ ゴシック" w:eastAsia="ＭＳ ゴシック" w:hAnsi="ＭＳ ゴシック" w:cs="ＭＳ ゴシック"/>
      <w:color w:val="000000"/>
      <w:kern w:val="0"/>
    </w:rPr>
  </w:style>
  <w:style w:type="paragraph" w:styleId="a6">
    <w:name w:val="footer"/>
    <w:basedOn w:val="a"/>
    <w:link w:val="a7"/>
    <w:uiPriority w:val="99"/>
    <w:unhideWhenUsed/>
    <w:rsid w:val="004A1DA2"/>
    <w:pPr>
      <w:tabs>
        <w:tab w:val="center" w:pos="4252"/>
        <w:tab w:val="right" w:pos="8504"/>
      </w:tabs>
      <w:snapToGrid w:val="0"/>
    </w:pPr>
  </w:style>
  <w:style w:type="character" w:customStyle="1" w:styleId="a7">
    <w:name w:val="フッター (文字)"/>
    <w:basedOn w:val="a0"/>
    <w:link w:val="a6"/>
    <w:uiPriority w:val="99"/>
    <w:rsid w:val="004A1DA2"/>
    <w:rPr>
      <w:rFonts w:ascii="ＭＳ ゴシック" w:eastAsia="ＭＳ ゴシック" w:hAnsi="ＭＳ ゴシック" w:cs="ＭＳ ゴシック"/>
      <w:color w:val="000000"/>
      <w:kern w:val="0"/>
    </w:rPr>
  </w:style>
  <w:style w:type="paragraph" w:styleId="a8">
    <w:name w:val="Balloon Text"/>
    <w:basedOn w:val="a"/>
    <w:link w:val="a9"/>
    <w:uiPriority w:val="99"/>
    <w:semiHidden/>
    <w:unhideWhenUsed/>
    <w:rsid w:val="00B556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5655"/>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3388C-5DE8-406D-A33C-9CB9C53C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Pages>
  <Words>271</Words>
  <Characters>1550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dc:creator>
  <cp:lastModifiedBy>六名　良輔</cp:lastModifiedBy>
  <cp:revision>38</cp:revision>
  <cp:lastPrinted>2026-03-13T07:17:00Z</cp:lastPrinted>
  <dcterms:created xsi:type="dcterms:W3CDTF">2017-03-05T02:58:00Z</dcterms:created>
  <dcterms:modified xsi:type="dcterms:W3CDTF">2026-03-24T06:17:00Z</dcterms:modified>
</cp:coreProperties>
</file>