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45EF" w14:textId="77777777" w:rsidR="00731AD6" w:rsidRPr="00DE58E8" w:rsidRDefault="00AF7B37" w:rsidP="00731AD6">
      <w:pPr>
        <w:overflowPunct/>
        <w:autoSpaceDE w:val="0"/>
        <w:autoSpaceDN w:val="0"/>
        <w:adjustRightInd w:val="0"/>
        <w:spacing w:line="240" w:lineRule="auto"/>
        <w:ind w:left="0" w:firstLine="0"/>
        <w:jc w:val="center"/>
        <w:textAlignment w:val="auto"/>
        <w:rPr>
          <w:rFonts w:asciiTheme="minorEastAsia" w:eastAsiaTheme="minorEastAsia" w:hAnsiTheme="minorEastAsia" w:cs="MS-Mincho"/>
          <w:b/>
          <w:color w:val="auto"/>
        </w:rPr>
      </w:pPr>
      <w:r w:rsidRPr="00DE58E8">
        <w:rPr>
          <w:rFonts w:asciiTheme="minorEastAsia" w:eastAsiaTheme="minorEastAsia" w:hAnsiTheme="minorEastAsia" w:cs="MS-Mincho" w:hint="eastAsia"/>
          <w:b/>
          <w:color w:val="auto"/>
          <w:sz w:val="30"/>
          <w:szCs w:val="30"/>
        </w:rPr>
        <w:t>一般競争入札参加申込書</w:t>
      </w:r>
    </w:p>
    <w:p w14:paraId="458B8D82" w14:textId="77777777" w:rsidR="00731AD6" w:rsidRPr="00DB0725" w:rsidRDefault="004C4104" w:rsidP="00731AD6">
      <w:pPr>
        <w:overflowPunct/>
        <w:autoSpaceDE w:val="0"/>
        <w:autoSpaceDN w:val="0"/>
        <w:adjustRightInd w:val="0"/>
        <w:spacing w:line="240" w:lineRule="auto"/>
        <w:ind w:left="0" w:firstLine="0"/>
        <w:jc w:val="righ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令和</w:t>
      </w:r>
      <w:r w:rsidR="00731AD6" w:rsidRPr="00DB0725">
        <w:rPr>
          <w:rFonts w:asciiTheme="minorEastAsia" w:eastAsiaTheme="minorEastAsia" w:hAnsiTheme="minorEastAsia" w:cs="MS-Mincho" w:hint="eastAsia"/>
          <w:color w:val="auto"/>
          <w:sz w:val="22"/>
          <w:szCs w:val="22"/>
        </w:rPr>
        <w:t xml:space="preserve">　　年　　月　　日</w:t>
      </w:r>
    </w:p>
    <w:p w14:paraId="15C08A19" w14:textId="77777777" w:rsidR="00731AD6" w:rsidRPr="00DB0725" w:rsidRDefault="00731AD6" w:rsidP="00731AD6">
      <w:pPr>
        <w:overflowPunct/>
        <w:autoSpaceDE w:val="0"/>
        <w:autoSpaceDN w:val="0"/>
        <w:adjustRightInd w:val="0"/>
        <w:spacing w:line="240" w:lineRule="auto"/>
        <w:ind w:left="0" w:firstLine="0"/>
        <w:jc w:val="right"/>
        <w:textAlignment w:val="auto"/>
        <w:rPr>
          <w:rFonts w:asciiTheme="minorEastAsia" w:eastAsiaTheme="minorEastAsia" w:hAnsiTheme="minorEastAsia" w:cs="MS-Mincho"/>
          <w:color w:val="auto"/>
          <w:sz w:val="22"/>
          <w:szCs w:val="22"/>
        </w:rPr>
      </w:pPr>
    </w:p>
    <w:p w14:paraId="167E9AB4" w14:textId="77777777" w:rsidR="00731AD6" w:rsidRPr="00DB0725" w:rsidRDefault="00F51CEB" w:rsidP="00364744">
      <w:pPr>
        <w:overflowPunct/>
        <w:autoSpaceDE w:val="0"/>
        <w:autoSpaceDN w:val="0"/>
        <w:adjustRightInd w:val="0"/>
        <w:spacing w:line="276" w:lineRule="auto"/>
        <w:ind w:left="0" w:firstLineChars="200" w:firstLine="419"/>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岡山県知事　伊原木 隆太</w:t>
      </w:r>
      <w:r w:rsidR="00326B64" w:rsidRPr="00DB0725">
        <w:rPr>
          <w:rFonts w:asciiTheme="minorEastAsia" w:eastAsiaTheme="minorEastAsia" w:hAnsiTheme="minorEastAsia" w:cs="MS-Mincho" w:hint="eastAsia"/>
          <w:color w:val="auto"/>
          <w:sz w:val="22"/>
          <w:szCs w:val="22"/>
        </w:rPr>
        <w:t xml:space="preserve">　殿</w:t>
      </w:r>
    </w:p>
    <w:p w14:paraId="1201B905" w14:textId="77777777" w:rsidR="00731AD6" w:rsidRPr="00DB0725" w:rsidRDefault="00364744"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color w:val="auto"/>
          <w:sz w:val="22"/>
          <w:szCs w:val="22"/>
        </w:rPr>
      </w:pPr>
      <w:r w:rsidRPr="00E20FE2">
        <w:rPr>
          <w:rFonts w:asciiTheme="minorEastAsia" w:eastAsiaTheme="minorEastAsia" w:hAnsiTheme="minorEastAsia" w:cs="MS-Mincho" w:hint="eastAsia"/>
          <w:color w:val="auto"/>
          <w:spacing w:val="185"/>
          <w:sz w:val="22"/>
          <w:szCs w:val="22"/>
          <w:fitText w:val="1400" w:id="54303745"/>
        </w:rPr>
        <w:t>所在</w:t>
      </w:r>
      <w:r w:rsidRPr="00E20FE2">
        <w:rPr>
          <w:rFonts w:asciiTheme="minorEastAsia" w:eastAsiaTheme="minorEastAsia" w:hAnsiTheme="minorEastAsia" w:cs="MS-Mincho" w:hint="eastAsia"/>
          <w:color w:val="auto"/>
          <w:sz w:val="22"/>
          <w:szCs w:val="22"/>
          <w:fitText w:val="1400" w:id="54303745"/>
        </w:rPr>
        <w:t>地</w:t>
      </w:r>
    </w:p>
    <w:p w14:paraId="6723AF2F" w14:textId="77777777" w:rsidR="00731AD6" w:rsidRPr="00DB0725" w:rsidRDefault="00731AD6"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color w:val="auto"/>
          <w:sz w:val="22"/>
          <w:szCs w:val="22"/>
        </w:rPr>
      </w:pPr>
      <w:r w:rsidRPr="006C5FB4">
        <w:rPr>
          <w:rFonts w:asciiTheme="minorEastAsia" w:eastAsiaTheme="minorEastAsia" w:hAnsiTheme="minorEastAsia" w:cs="MS-Mincho" w:hint="eastAsia"/>
          <w:color w:val="auto"/>
          <w:spacing w:val="15"/>
          <w:sz w:val="22"/>
          <w:szCs w:val="22"/>
          <w:fitText w:val="1400" w:id="54303744"/>
        </w:rPr>
        <w:t>商号又は名</w:t>
      </w:r>
      <w:r w:rsidRPr="006C5FB4">
        <w:rPr>
          <w:rFonts w:asciiTheme="minorEastAsia" w:eastAsiaTheme="minorEastAsia" w:hAnsiTheme="minorEastAsia" w:cs="MS-Mincho" w:hint="eastAsia"/>
          <w:color w:val="auto"/>
          <w:spacing w:val="-35"/>
          <w:sz w:val="22"/>
          <w:szCs w:val="22"/>
          <w:fitText w:val="1400" w:id="54303744"/>
        </w:rPr>
        <w:t>称</w:t>
      </w:r>
    </w:p>
    <w:p w14:paraId="5F048B05" w14:textId="77777777" w:rsidR="00731AD6" w:rsidRPr="00DB0725" w:rsidRDefault="00731AD6"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color w:val="auto"/>
          <w:sz w:val="22"/>
          <w:szCs w:val="22"/>
        </w:rPr>
      </w:pPr>
      <w:r w:rsidRPr="002562D1">
        <w:rPr>
          <w:rFonts w:asciiTheme="minorEastAsia" w:eastAsiaTheme="minorEastAsia" w:hAnsiTheme="minorEastAsia" w:cs="MS-Mincho" w:hint="eastAsia"/>
          <w:color w:val="auto"/>
          <w:spacing w:val="181"/>
          <w:sz w:val="22"/>
          <w:szCs w:val="22"/>
          <w:fitText w:val="1400" w:id="54303746"/>
        </w:rPr>
        <w:t>代表</w:t>
      </w:r>
      <w:r w:rsidRPr="002562D1">
        <w:rPr>
          <w:rFonts w:asciiTheme="minorEastAsia" w:eastAsiaTheme="minorEastAsia" w:hAnsiTheme="minorEastAsia" w:cs="MS-Mincho" w:hint="eastAsia"/>
          <w:color w:val="auto"/>
          <w:spacing w:val="6"/>
          <w:sz w:val="22"/>
          <w:szCs w:val="22"/>
          <w:fitText w:val="1400" w:id="54303746"/>
        </w:rPr>
        <w:t>者</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印</w:t>
      </w:r>
    </w:p>
    <w:p w14:paraId="4C561CB3" w14:textId="77777777" w:rsidR="00731AD6" w:rsidRPr="00DB0725" w:rsidRDefault="00731AD6" w:rsidP="00364744">
      <w:pPr>
        <w:overflowPunct/>
        <w:autoSpaceDE w:val="0"/>
        <w:autoSpaceDN w:val="0"/>
        <w:adjustRightInd w:val="0"/>
        <w:spacing w:line="276" w:lineRule="auto"/>
        <w:ind w:left="0" w:firstLineChars="1900" w:firstLine="3982"/>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w:t>
      </w:r>
      <w:r w:rsidRPr="006C5FB4">
        <w:rPr>
          <w:rFonts w:asciiTheme="minorEastAsia" w:eastAsiaTheme="minorEastAsia" w:hAnsiTheme="minorEastAsia" w:cs="MS-Mincho" w:hint="eastAsia"/>
          <w:color w:val="auto"/>
          <w:spacing w:val="128"/>
          <w:sz w:val="22"/>
          <w:szCs w:val="22"/>
          <w:fitText w:val="1200" w:id="54304259"/>
        </w:rPr>
        <w:t>担当</w:t>
      </w:r>
      <w:r w:rsidRPr="006C5FB4">
        <w:rPr>
          <w:rFonts w:asciiTheme="minorEastAsia" w:eastAsiaTheme="minorEastAsia" w:hAnsiTheme="minorEastAsia" w:cs="MS-Mincho" w:hint="eastAsia"/>
          <w:color w:val="auto"/>
          <w:spacing w:val="10"/>
          <w:sz w:val="22"/>
          <w:szCs w:val="22"/>
          <w:fitText w:val="1200" w:id="54304259"/>
        </w:rPr>
        <w:t>者</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w:t>
      </w:r>
    </w:p>
    <w:p w14:paraId="1E97EFB9" w14:textId="77777777" w:rsidR="00731AD6" w:rsidRPr="00DB0725" w:rsidRDefault="00731AD6" w:rsidP="00364744">
      <w:pPr>
        <w:overflowPunct/>
        <w:autoSpaceDE w:val="0"/>
        <w:autoSpaceDN w:val="0"/>
        <w:adjustRightInd w:val="0"/>
        <w:spacing w:line="276" w:lineRule="auto"/>
        <w:ind w:left="0" w:firstLineChars="1900" w:firstLine="3982"/>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w:t>
      </w:r>
      <w:r w:rsidRPr="006C5FB4">
        <w:rPr>
          <w:rFonts w:asciiTheme="minorEastAsia" w:eastAsiaTheme="minorEastAsia" w:hAnsiTheme="minorEastAsia" w:cs="MS-Mincho" w:hint="eastAsia"/>
          <w:color w:val="auto"/>
          <w:spacing w:val="53"/>
          <w:sz w:val="22"/>
          <w:szCs w:val="22"/>
          <w:fitText w:val="1200" w:id="54304258"/>
        </w:rPr>
        <w:t>電話番</w:t>
      </w:r>
      <w:r w:rsidRPr="006C5FB4">
        <w:rPr>
          <w:rFonts w:asciiTheme="minorEastAsia" w:eastAsiaTheme="minorEastAsia" w:hAnsiTheme="minorEastAsia" w:cs="MS-Mincho" w:hint="eastAsia"/>
          <w:color w:val="auto"/>
          <w:spacing w:val="1"/>
          <w:sz w:val="22"/>
          <w:szCs w:val="22"/>
          <w:fitText w:val="1200" w:id="54304258"/>
        </w:rPr>
        <w:t>号</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w:t>
      </w:r>
    </w:p>
    <w:p w14:paraId="45D446E0" w14:textId="77777777" w:rsidR="00731AD6" w:rsidRPr="00DB0725" w:rsidRDefault="00731AD6" w:rsidP="00364744">
      <w:pPr>
        <w:overflowPunct/>
        <w:autoSpaceDE w:val="0"/>
        <w:autoSpaceDN w:val="0"/>
        <w:adjustRightInd w:val="0"/>
        <w:spacing w:line="276" w:lineRule="auto"/>
        <w:ind w:left="0" w:firstLineChars="1900" w:firstLine="3982"/>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w:t>
      </w:r>
      <w:r w:rsidRPr="006C5FB4">
        <w:rPr>
          <w:rFonts w:asciiTheme="minorEastAsia" w:eastAsiaTheme="minorEastAsia" w:hAnsiTheme="minorEastAsia" w:cs="MS-Mincho" w:hint="eastAsia"/>
          <w:color w:val="auto"/>
          <w:spacing w:val="21"/>
          <w:sz w:val="22"/>
          <w:szCs w:val="22"/>
          <w:fitText w:val="1200" w:id="54304257"/>
        </w:rPr>
        <w:t>ＦＡＸ番</w:t>
      </w:r>
      <w:r w:rsidRPr="006C5FB4">
        <w:rPr>
          <w:rFonts w:asciiTheme="minorEastAsia" w:eastAsiaTheme="minorEastAsia" w:hAnsiTheme="minorEastAsia" w:cs="MS-Mincho" w:hint="eastAsia"/>
          <w:color w:val="auto"/>
          <w:spacing w:val="-39"/>
          <w:sz w:val="22"/>
          <w:szCs w:val="22"/>
          <w:fitText w:val="1200" w:id="54304257"/>
        </w:rPr>
        <w:t>号</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w:t>
      </w:r>
    </w:p>
    <w:p w14:paraId="7BAFE1D4" w14:textId="77777777" w:rsidR="00731AD6" w:rsidRPr="00DB0725" w:rsidRDefault="00731AD6" w:rsidP="00731AD6">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sz w:val="22"/>
          <w:szCs w:val="22"/>
        </w:rPr>
      </w:pPr>
    </w:p>
    <w:p w14:paraId="257775C8" w14:textId="5A4EC2D2" w:rsidR="00364744" w:rsidRPr="00DB0725" w:rsidRDefault="008055C8" w:rsidP="00364744">
      <w:pPr>
        <w:overflowPunct/>
        <w:autoSpaceDE w:val="0"/>
        <w:autoSpaceDN w:val="0"/>
        <w:adjustRightInd w:val="0"/>
        <w:spacing w:line="276" w:lineRule="auto"/>
        <w:ind w:left="0" w:firstLineChars="100" w:firstLine="210"/>
        <w:jc w:val="left"/>
        <w:textAlignment w:val="auto"/>
        <w:rPr>
          <w:rFonts w:asciiTheme="minorEastAsia" w:eastAsiaTheme="minorEastAsia" w:hAnsiTheme="minorEastAsia" w:cs="MS-Mincho"/>
          <w:color w:val="auto"/>
          <w:sz w:val="22"/>
          <w:szCs w:val="22"/>
        </w:rPr>
      </w:pPr>
      <w:r>
        <w:rPr>
          <w:rFonts w:asciiTheme="minorEastAsia" w:eastAsiaTheme="minorEastAsia" w:hAnsiTheme="minorEastAsia" w:cs="MS-Mincho" w:hint="eastAsia"/>
          <w:color w:val="auto"/>
          <w:sz w:val="22"/>
          <w:szCs w:val="22"/>
        </w:rPr>
        <w:t>令和</w:t>
      </w:r>
      <w:r w:rsidR="00D44284">
        <w:rPr>
          <w:rFonts w:asciiTheme="minorEastAsia" w:eastAsiaTheme="minorEastAsia" w:hAnsiTheme="minorEastAsia" w:cs="MS-Mincho" w:hint="eastAsia"/>
          <w:color w:val="auto"/>
          <w:sz w:val="22"/>
          <w:szCs w:val="22"/>
        </w:rPr>
        <w:t>７</w:t>
      </w:r>
      <w:r w:rsidR="00F51CEB" w:rsidRPr="00DB0725">
        <w:rPr>
          <w:rFonts w:asciiTheme="minorEastAsia" w:eastAsiaTheme="minorEastAsia" w:hAnsiTheme="minorEastAsia" w:cs="MS-Mincho" w:hint="eastAsia"/>
          <w:color w:val="auto"/>
          <w:sz w:val="22"/>
          <w:szCs w:val="22"/>
        </w:rPr>
        <w:t>年</w:t>
      </w:r>
      <w:r w:rsidR="00D44284">
        <w:rPr>
          <w:rFonts w:asciiTheme="minorEastAsia" w:eastAsiaTheme="minorEastAsia" w:hAnsiTheme="minorEastAsia" w:cs="MS-Mincho" w:hint="eastAsia"/>
          <w:color w:val="auto"/>
          <w:sz w:val="22"/>
          <w:szCs w:val="22"/>
        </w:rPr>
        <w:t>10</w:t>
      </w:r>
      <w:r w:rsidR="00F51CEB" w:rsidRPr="00DB0725">
        <w:rPr>
          <w:rFonts w:asciiTheme="minorEastAsia" w:eastAsiaTheme="minorEastAsia" w:hAnsiTheme="minorEastAsia" w:cs="MS-Mincho" w:hint="eastAsia"/>
          <w:color w:val="auto"/>
          <w:sz w:val="22"/>
          <w:szCs w:val="22"/>
        </w:rPr>
        <w:t>月</w:t>
      </w:r>
      <w:r w:rsidR="0056032B">
        <w:rPr>
          <w:rFonts w:asciiTheme="minorEastAsia" w:eastAsiaTheme="minorEastAsia" w:hAnsiTheme="minorEastAsia" w:cs="MS-Mincho" w:hint="eastAsia"/>
          <w:color w:val="auto"/>
          <w:sz w:val="22"/>
          <w:szCs w:val="22"/>
        </w:rPr>
        <w:t>23</w:t>
      </w:r>
      <w:r w:rsidR="00731AD6" w:rsidRPr="00DB0725">
        <w:rPr>
          <w:rFonts w:asciiTheme="minorEastAsia" w:eastAsiaTheme="minorEastAsia" w:hAnsiTheme="minorEastAsia" w:cs="MS-Mincho" w:hint="eastAsia"/>
          <w:color w:val="auto"/>
          <w:sz w:val="22"/>
          <w:szCs w:val="22"/>
        </w:rPr>
        <w:t>日付けで公告のあった一般競争入札（条件付）に参加したいので、</w:t>
      </w:r>
    </w:p>
    <w:p w14:paraId="72EE458E" w14:textId="77777777" w:rsidR="00731AD6" w:rsidRPr="00DB0725" w:rsidRDefault="00731AD6" w:rsidP="00364744">
      <w:pPr>
        <w:overflowPunct/>
        <w:autoSpaceDE w:val="0"/>
        <w:autoSpaceDN w:val="0"/>
        <w:adjustRightInd w:val="0"/>
        <w:spacing w:line="276" w:lineRule="auto"/>
        <w:ind w:left="545" w:hangingChars="260" w:hanging="545"/>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関係書類を添えて申し込みます。</w:t>
      </w:r>
    </w:p>
    <w:p w14:paraId="39EF58DD" w14:textId="77777777" w:rsidR="00364744" w:rsidRPr="00DB0725" w:rsidRDefault="00731AD6" w:rsidP="00364744">
      <w:pPr>
        <w:overflowPunct/>
        <w:autoSpaceDE w:val="0"/>
        <w:autoSpaceDN w:val="0"/>
        <w:adjustRightInd w:val="0"/>
        <w:spacing w:line="276" w:lineRule="auto"/>
        <w:ind w:left="0" w:firstLineChars="100" w:firstLine="21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なお、入札参加資格を満たしていること及び添付書類の</w:t>
      </w:r>
      <w:r w:rsidR="00CD0CEE" w:rsidRPr="00DB0725">
        <w:rPr>
          <w:rFonts w:asciiTheme="minorEastAsia" w:eastAsiaTheme="minorEastAsia" w:hAnsiTheme="minorEastAsia" w:cs="MS-Mincho" w:hint="eastAsia"/>
          <w:color w:val="auto"/>
          <w:sz w:val="22"/>
          <w:szCs w:val="22"/>
        </w:rPr>
        <w:t>全ての</w:t>
      </w:r>
      <w:r w:rsidRPr="00DB0725">
        <w:rPr>
          <w:rFonts w:asciiTheme="minorEastAsia" w:eastAsiaTheme="minorEastAsia" w:hAnsiTheme="minorEastAsia" w:cs="MS-Mincho" w:hint="eastAsia"/>
          <w:color w:val="auto"/>
          <w:sz w:val="22"/>
          <w:szCs w:val="22"/>
        </w:rPr>
        <w:t>記載事項は、事実と相</w:t>
      </w:r>
    </w:p>
    <w:p w14:paraId="2E30EEED" w14:textId="77777777" w:rsidR="00731AD6" w:rsidRPr="00DB0725" w:rsidRDefault="00731AD6" w:rsidP="00364744">
      <w:pPr>
        <w:overflowPunct/>
        <w:autoSpaceDE w:val="0"/>
        <w:autoSpaceDN w:val="0"/>
        <w:adjustRightInd w:val="0"/>
        <w:spacing w:line="276" w:lineRule="auto"/>
        <w:ind w:left="545" w:hangingChars="260" w:hanging="545"/>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違ないことを誓約します。</w:t>
      </w:r>
    </w:p>
    <w:p w14:paraId="264ACF5E" w14:textId="77777777" w:rsidR="00364744" w:rsidRPr="00DB0725" w:rsidRDefault="00364744" w:rsidP="00364744">
      <w:pPr>
        <w:overflowPunct/>
        <w:autoSpaceDE w:val="0"/>
        <w:autoSpaceDN w:val="0"/>
        <w:adjustRightInd w:val="0"/>
        <w:spacing w:line="240" w:lineRule="auto"/>
        <w:ind w:left="0" w:firstLineChars="100" w:firstLine="210"/>
        <w:jc w:val="left"/>
        <w:textAlignment w:val="auto"/>
        <w:rPr>
          <w:rFonts w:asciiTheme="minorEastAsia" w:eastAsiaTheme="minorEastAsia" w:hAnsiTheme="minorEastAsia" w:cs="MS-Mincho"/>
          <w:color w:val="auto"/>
          <w:sz w:val="22"/>
          <w:szCs w:val="22"/>
        </w:rPr>
      </w:pPr>
    </w:p>
    <w:p w14:paraId="1F0217C0" w14:textId="77777777" w:rsidR="00364744" w:rsidRPr="00DB0725" w:rsidRDefault="00731AD6" w:rsidP="00364744">
      <w:pPr>
        <w:pStyle w:val="a5"/>
        <w:rPr>
          <w:color w:val="auto"/>
          <w:sz w:val="22"/>
          <w:szCs w:val="22"/>
        </w:rPr>
      </w:pPr>
      <w:r w:rsidRPr="00DB0725">
        <w:rPr>
          <w:rFonts w:hint="eastAsia"/>
          <w:color w:val="auto"/>
          <w:sz w:val="22"/>
          <w:szCs w:val="22"/>
        </w:rPr>
        <w:t>記</w:t>
      </w:r>
    </w:p>
    <w:p w14:paraId="2E55E8FB" w14:textId="77777777" w:rsidR="00364744" w:rsidRPr="00DB0725" w:rsidRDefault="00364744" w:rsidP="00364744">
      <w:pPr>
        <w:ind w:left="0" w:firstLine="0"/>
        <w:rPr>
          <w:rFonts w:asciiTheme="minorEastAsia" w:eastAsiaTheme="minorEastAsia" w:hAnsiTheme="minorEastAsia"/>
          <w:color w:val="auto"/>
          <w:sz w:val="22"/>
          <w:szCs w:val="22"/>
        </w:rPr>
      </w:pPr>
    </w:p>
    <w:p w14:paraId="30D7C2EC" w14:textId="083E08CF" w:rsidR="00731AD6" w:rsidRPr="00DB0725"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１</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Pr="006C5FB4">
        <w:rPr>
          <w:rFonts w:asciiTheme="minorEastAsia" w:eastAsiaTheme="minorEastAsia" w:hAnsiTheme="minorEastAsia" w:cs="MS-Mincho" w:hint="eastAsia"/>
          <w:color w:val="auto"/>
          <w:spacing w:val="57"/>
          <w:sz w:val="22"/>
          <w:szCs w:val="22"/>
          <w:fitText w:val="1260" w:id="-1537482751"/>
        </w:rPr>
        <w:t>公告番</w:t>
      </w:r>
      <w:r w:rsidRPr="006C5FB4">
        <w:rPr>
          <w:rFonts w:asciiTheme="minorEastAsia" w:eastAsiaTheme="minorEastAsia" w:hAnsiTheme="minorEastAsia" w:cs="MS-Mincho" w:hint="eastAsia"/>
          <w:color w:val="auto"/>
          <w:spacing w:val="14"/>
          <w:sz w:val="22"/>
          <w:szCs w:val="22"/>
          <w:fitText w:val="1260" w:id="-1537482751"/>
        </w:rPr>
        <w:t>号</w:t>
      </w:r>
      <w:r w:rsidR="008055C8">
        <w:rPr>
          <w:rFonts w:asciiTheme="minorEastAsia" w:eastAsiaTheme="minorEastAsia" w:hAnsiTheme="minorEastAsia" w:cs="MS-Mincho" w:hint="eastAsia"/>
          <w:color w:val="auto"/>
          <w:sz w:val="22"/>
          <w:szCs w:val="22"/>
        </w:rPr>
        <w:t xml:space="preserve">　　　　　</w:t>
      </w:r>
      <w:r w:rsidR="000916EE" w:rsidRPr="00DB0725">
        <w:rPr>
          <w:rFonts w:asciiTheme="minorEastAsia" w:eastAsiaTheme="minorEastAsia" w:hAnsiTheme="minorEastAsia" w:cs="MS-Mincho" w:hint="eastAsia"/>
          <w:color w:val="auto"/>
          <w:sz w:val="22"/>
          <w:szCs w:val="22"/>
        </w:rPr>
        <w:t>デジ</w:t>
      </w:r>
      <w:r w:rsidR="00746FEC" w:rsidRPr="00DB0725">
        <w:rPr>
          <w:rFonts w:asciiTheme="minorEastAsia" w:eastAsiaTheme="minorEastAsia" w:hAnsiTheme="minorEastAsia" w:cs="MS-Mincho" w:hint="eastAsia"/>
          <w:color w:val="auto"/>
          <w:sz w:val="22"/>
          <w:szCs w:val="22"/>
        </w:rPr>
        <w:t>第</w:t>
      </w:r>
      <w:r w:rsidR="006D1915">
        <w:rPr>
          <w:rFonts w:asciiTheme="minorEastAsia" w:eastAsiaTheme="minorEastAsia" w:hAnsiTheme="minorEastAsia" w:cs="MS-Mincho" w:hint="eastAsia"/>
          <w:color w:val="auto"/>
          <w:sz w:val="22"/>
          <w:szCs w:val="22"/>
        </w:rPr>
        <w:t>354</w:t>
      </w:r>
      <w:r w:rsidRPr="00DB0725">
        <w:rPr>
          <w:rFonts w:asciiTheme="minorEastAsia" w:eastAsiaTheme="minorEastAsia" w:hAnsiTheme="minorEastAsia" w:cs="MS-Mincho" w:hint="eastAsia"/>
          <w:color w:val="auto"/>
          <w:sz w:val="22"/>
          <w:szCs w:val="22"/>
        </w:rPr>
        <w:t>号</w:t>
      </w:r>
    </w:p>
    <w:p w14:paraId="605D9420" w14:textId="6BBD97A2" w:rsidR="00F51CEB" w:rsidRPr="00DB0725" w:rsidRDefault="00731AD6" w:rsidP="00F51CEB">
      <w:pPr>
        <w:overflowPunct/>
        <w:autoSpaceDE w:val="0"/>
        <w:autoSpaceDN w:val="0"/>
        <w:adjustRightInd w:val="0"/>
        <w:spacing w:line="360" w:lineRule="auto"/>
        <w:ind w:left="3039" w:hangingChars="1450" w:hanging="3039"/>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２</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00BD52C8" w:rsidRPr="006C5FB4">
        <w:rPr>
          <w:rFonts w:asciiTheme="minorEastAsia" w:eastAsiaTheme="minorEastAsia" w:hAnsiTheme="minorEastAsia" w:cs="MS-Mincho" w:hint="eastAsia"/>
          <w:color w:val="auto"/>
          <w:spacing w:val="57"/>
          <w:sz w:val="22"/>
          <w:szCs w:val="22"/>
          <w:fitText w:val="1260" w:id="-1520671488"/>
        </w:rPr>
        <w:t>調達件</w:t>
      </w:r>
      <w:r w:rsidR="00BD52C8" w:rsidRPr="006C5FB4">
        <w:rPr>
          <w:rFonts w:asciiTheme="minorEastAsia" w:eastAsiaTheme="minorEastAsia" w:hAnsiTheme="minorEastAsia" w:cs="MS-Mincho" w:hint="eastAsia"/>
          <w:color w:val="auto"/>
          <w:spacing w:val="14"/>
          <w:sz w:val="22"/>
          <w:szCs w:val="22"/>
          <w:fitText w:val="1260" w:id="-1520671488"/>
        </w:rPr>
        <w:t>名</w:t>
      </w:r>
      <w:r w:rsidR="008055C8">
        <w:rPr>
          <w:rFonts w:asciiTheme="minorEastAsia" w:eastAsiaTheme="minorEastAsia" w:hAnsiTheme="minorEastAsia" w:cs="MS-Mincho" w:hint="eastAsia"/>
          <w:color w:val="auto"/>
          <w:sz w:val="22"/>
          <w:szCs w:val="22"/>
        </w:rPr>
        <w:t xml:space="preserve">　　　　　</w:t>
      </w:r>
      <w:r w:rsidR="00723F3E" w:rsidRPr="00801E56">
        <w:rPr>
          <w:rFonts w:asciiTheme="minorEastAsia" w:eastAsiaTheme="minorEastAsia" w:hAnsiTheme="minorEastAsia" w:cs="Times New Roman" w:hint="eastAsia"/>
          <w:sz w:val="22"/>
        </w:rPr>
        <w:t>岡山県分庁舎</w:t>
      </w:r>
      <w:r w:rsidR="007D5D99">
        <w:rPr>
          <w:rFonts w:asciiTheme="minorEastAsia" w:eastAsiaTheme="minorEastAsia" w:hAnsiTheme="minorEastAsia" w:cs="Times New Roman" w:hint="eastAsia"/>
          <w:sz w:val="22"/>
        </w:rPr>
        <w:t>エッジスイッチ</w:t>
      </w:r>
      <w:r w:rsidR="00D469B3">
        <w:rPr>
          <w:rFonts w:asciiTheme="minorEastAsia" w:eastAsiaTheme="minorEastAsia" w:hAnsiTheme="minorEastAsia" w:cs="Times New Roman" w:hint="eastAsia"/>
          <w:sz w:val="22"/>
        </w:rPr>
        <w:t>更新</w:t>
      </w:r>
      <w:r w:rsidR="00723F3E" w:rsidRPr="00801E56">
        <w:rPr>
          <w:rFonts w:asciiTheme="minorEastAsia" w:eastAsiaTheme="minorEastAsia" w:hAnsiTheme="minorEastAsia" w:cs="Times New Roman" w:hint="eastAsia"/>
          <w:sz w:val="22"/>
        </w:rPr>
        <w:t>業務</w:t>
      </w:r>
    </w:p>
    <w:p w14:paraId="010878E7" w14:textId="1FB4EBC3" w:rsidR="00731AD6" w:rsidRPr="00BA64AD"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３</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000D4740" w:rsidRPr="006C5FB4">
        <w:rPr>
          <w:rFonts w:asciiTheme="minorEastAsia" w:eastAsiaTheme="minorEastAsia" w:hAnsiTheme="minorEastAsia" w:cs="MS-Mincho" w:hint="eastAsia"/>
          <w:color w:val="auto"/>
          <w:spacing w:val="57"/>
          <w:sz w:val="22"/>
          <w:szCs w:val="22"/>
          <w:fitText w:val="1260" w:id="-1520671744"/>
        </w:rPr>
        <w:t>契約</w:t>
      </w:r>
      <w:r w:rsidR="006B3D76" w:rsidRPr="006C5FB4">
        <w:rPr>
          <w:rFonts w:asciiTheme="minorEastAsia" w:eastAsiaTheme="minorEastAsia" w:hAnsiTheme="minorEastAsia" w:cs="MS-Mincho" w:hint="eastAsia"/>
          <w:color w:val="auto"/>
          <w:spacing w:val="57"/>
          <w:sz w:val="22"/>
          <w:szCs w:val="22"/>
          <w:fitText w:val="1260" w:id="-1520671744"/>
        </w:rPr>
        <w:t>期</w:t>
      </w:r>
      <w:r w:rsidR="006B3D76" w:rsidRPr="006C5FB4">
        <w:rPr>
          <w:rFonts w:asciiTheme="minorEastAsia" w:eastAsiaTheme="minorEastAsia" w:hAnsiTheme="minorEastAsia" w:cs="MS-Mincho" w:hint="eastAsia"/>
          <w:color w:val="auto"/>
          <w:spacing w:val="14"/>
          <w:sz w:val="22"/>
          <w:szCs w:val="22"/>
          <w:fitText w:val="1260" w:id="-1520671744"/>
        </w:rPr>
        <w:t>間</w:t>
      </w:r>
      <w:r w:rsidR="008055C8">
        <w:rPr>
          <w:rFonts w:asciiTheme="minorEastAsia" w:eastAsiaTheme="minorEastAsia" w:hAnsiTheme="minorEastAsia" w:cs="MS-Mincho" w:hint="eastAsia"/>
          <w:color w:val="auto"/>
          <w:sz w:val="22"/>
          <w:szCs w:val="22"/>
        </w:rPr>
        <w:t xml:space="preserve">　　　　　</w:t>
      </w:r>
      <w:r w:rsidR="00BA64AD" w:rsidRPr="00801E56">
        <w:rPr>
          <w:rFonts w:asciiTheme="minorEastAsia" w:eastAsiaTheme="minorEastAsia" w:hAnsiTheme="minorEastAsia" w:hint="eastAsia"/>
          <w:sz w:val="22"/>
        </w:rPr>
        <w:t>令和</w:t>
      </w:r>
      <w:r w:rsidR="007D5D99">
        <w:rPr>
          <w:rFonts w:asciiTheme="minorEastAsia" w:eastAsiaTheme="minorEastAsia" w:hAnsiTheme="minorEastAsia" w:hint="eastAsia"/>
          <w:sz w:val="22"/>
        </w:rPr>
        <w:t>８</w:t>
      </w:r>
      <w:r w:rsidR="00BA64AD" w:rsidRPr="00801E56">
        <w:rPr>
          <w:rFonts w:asciiTheme="minorEastAsia" w:eastAsiaTheme="minorEastAsia" w:hAnsiTheme="minorEastAsia" w:hint="eastAsia"/>
          <w:sz w:val="22"/>
        </w:rPr>
        <w:t>年３月１日から令和</w:t>
      </w:r>
      <w:r w:rsidR="00BA64AD" w:rsidRPr="00801E56">
        <w:rPr>
          <w:rFonts w:asciiTheme="minorEastAsia" w:eastAsiaTheme="minorEastAsia" w:hAnsiTheme="minorEastAsia"/>
          <w:sz w:val="22"/>
        </w:rPr>
        <w:t>1</w:t>
      </w:r>
      <w:r w:rsidR="007D5D99">
        <w:rPr>
          <w:rFonts w:asciiTheme="minorEastAsia" w:eastAsiaTheme="minorEastAsia" w:hAnsiTheme="minorEastAsia" w:hint="eastAsia"/>
          <w:sz w:val="22"/>
        </w:rPr>
        <w:t>3</w:t>
      </w:r>
      <w:r w:rsidR="00BA64AD" w:rsidRPr="00801E56">
        <w:rPr>
          <w:rFonts w:asciiTheme="minorEastAsia" w:eastAsiaTheme="minorEastAsia" w:hAnsiTheme="minorEastAsia" w:hint="eastAsia"/>
          <w:sz w:val="22"/>
        </w:rPr>
        <w:t>年２月</w:t>
      </w:r>
      <w:r w:rsidR="00BA64AD" w:rsidRPr="00801E56">
        <w:rPr>
          <w:rFonts w:asciiTheme="minorEastAsia" w:eastAsiaTheme="minorEastAsia" w:hAnsiTheme="minorEastAsia"/>
          <w:sz w:val="22"/>
        </w:rPr>
        <w:t>2</w:t>
      </w:r>
      <w:r w:rsidR="007D5D99">
        <w:rPr>
          <w:rFonts w:asciiTheme="minorEastAsia" w:eastAsiaTheme="minorEastAsia" w:hAnsiTheme="minorEastAsia" w:hint="eastAsia"/>
          <w:sz w:val="22"/>
        </w:rPr>
        <w:t>8</w:t>
      </w:r>
      <w:r w:rsidR="00BA64AD" w:rsidRPr="00801E56">
        <w:rPr>
          <w:rFonts w:asciiTheme="minorEastAsia" w:eastAsiaTheme="minorEastAsia" w:hAnsiTheme="minorEastAsia" w:hint="eastAsia"/>
          <w:sz w:val="22"/>
        </w:rPr>
        <w:t>日まで</w:t>
      </w:r>
    </w:p>
    <w:p w14:paraId="3D12F143" w14:textId="77777777" w:rsidR="00731AD6" w:rsidRPr="00DB0725"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４</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Pr="006C5FB4">
        <w:rPr>
          <w:rFonts w:asciiTheme="minorEastAsia" w:eastAsiaTheme="minorEastAsia" w:hAnsiTheme="minorEastAsia" w:cs="MS-Mincho" w:hint="eastAsia"/>
          <w:color w:val="auto"/>
          <w:spacing w:val="57"/>
          <w:sz w:val="22"/>
          <w:szCs w:val="22"/>
          <w:fitText w:val="1260" w:id="-1537482496"/>
        </w:rPr>
        <w:t>履行場</w:t>
      </w:r>
      <w:r w:rsidRPr="006C5FB4">
        <w:rPr>
          <w:rFonts w:asciiTheme="minorEastAsia" w:eastAsiaTheme="minorEastAsia" w:hAnsiTheme="minorEastAsia" w:cs="MS-Mincho" w:hint="eastAsia"/>
          <w:color w:val="auto"/>
          <w:spacing w:val="14"/>
          <w:sz w:val="22"/>
          <w:szCs w:val="22"/>
          <w:fitText w:val="1260" w:id="-1537482496"/>
        </w:rPr>
        <w:t>所</w:t>
      </w:r>
      <w:r w:rsidR="008055C8">
        <w:rPr>
          <w:rFonts w:asciiTheme="minorEastAsia" w:eastAsiaTheme="minorEastAsia" w:hAnsiTheme="minorEastAsia" w:cs="MS-Mincho" w:hint="eastAsia"/>
          <w:color w:val="auto"/>
          <w:sz w:val="22"/>
          <w:szCs w:val="22"/>
        </w:rPr>
        <w:t xml:space="preserve">　　　　　</w:t>
      </w:r>
      <w:r w:rsidR="00587705" w:rsidRPr="00EC019A">
        <w:rPr>
          <w:rFonts w:asciiTheme="minorEastAsia" w:hAnsiTheme="minorEastAsia" w:hint="eastAsia"/>
          <w:sz w:val="22"/>
        </w:rPr>
        <w:t>岡山県総務部デジタル推進課が指定する場所</w:t>
      </w:r>
    </w:p>
    <w:p w14:paraId="1ABE6BCA" w14:textId="77777777" w:rsidR="00731AD6" w:rsidRPr="00812D2C" w:rsidRDefault="00731AD6" w:rsidP="003679D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５</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Pr="006C5FB4">
        <w:rPr>
          <w:rFonts w:asciiTheme="minorEastAsia" w:eastAsiaTheme="minorEastAsia" w:hAnsiTheme="minorEastAsia" w:cs="MS-Mincho" w:hint="eastAsia"/>
          <w:color w:val="auto"/>
          <w:spacing w:val="53"/>
          <w:sz w:val="22"/>
          <w:szCs w:val="22"/>
          <w:fitText w:val="1200" w:id="54304517"/>
        </w:rPr>
        <w:t>添付書</w:t>
      </w:r>
      <w:r w:rsidRPr="006C5FB4">
        <w:rPr>
          <w:rFonts w:asciiTheme="minorEastAsia" w:eastAsiaTheme="minorEastAsia" w:hAnsiTheme="minorEastAsia" w:cs="MS-Mincho" w:hint="eastAsia"/>
          <w:color w:val="auto"/>
          <w:spacing w:val="1"/>
          <w:sz w:val="22"/>
          <w:szCs w:val="22"/>
          <w:fitText w:val="1200" w:id="54304517"/>
        </w:rPr>
        <w:t>類</w:t>
      </w:r>
      <w:r w:rsidR="00407D2A">
        <w:rPr>
          <w:rFonts w:asciiTheme="minorEastAsia" w:eastAsiaTheme="minorEastAsia" w:hAnsiTheme="minorEastAsia" w:cs="MS-Mincho" w:hint="eastAsia"/>
          <w:color w:val="auto"/>
          <w:sz w:val="22"/>
          <w:szCs w:val="22"/>
        </w:rPr>
        <w:t xml:space="preserve">　　　　　</w:t>
      </w:r>
      <w:r w:rsidR="00A53847">
        <w:rPr>
          <w:rFonts w:asciiTheme="minorEastAsia" w:eastAsiaTheme="minorEastAsia" w:hAnsiTheme="minorEastAsia" w:cs="MS-Mincho" w:hint="eastAsia"/>
          <w:color w:val="auto"/>
          <w:sz w:val="22"/>
          <w:szCs w:val="22"/>
        </w:rPr>
        <w:t xml:space="preserve"> </w:t>
      </w:r>
      <w:r w:rsidR="00EE7326" w:rsidRPr="00EE7326">
        <w:rPr>
          <w:rFonts w:asciiTheme="minorEastAsia" w:eastAsiaTheme="minorEastAsia" w:hAnsiTheme="minorEastAsia" w:cs="MS-Mincho"/>
          <w:color w:val="auto"/>
          <w:sz w:val="22"/>
          <w:szCs w:val="22"/>
        </w:rPr>
        <w:t>添付書類の有無にマルを記入すること。</w:t>
      </w:r>
    </w:p>
    <w:tbl>
      <w:tblPr>
        <w:tblW w:w="8884" w:type="dxa"/>
        <w:tblCellMar>
          <w:top w:w="28" w:type="dxa"/>
          <w:bottom w:w="28" w:type="dxa"/>
        </w:tblCellMar>
        <w:tblLook w:val="01E0" w:firstRow="1" w:lastRow="1" w:firstColumn="1" w:lastColumn="1" w:noHBand="0" w:noVBand="0"/>
      </w:tblPr>
      <w:tblGrid>
        <w:gridCol w:w="6609"/>
        <w:gridCol w:w="2275"/>
      </w:tblGrid>
      <w:tr w:rsidR="002562D1" w:rsidRPr="00DB0725" w14:paraId="3D7793B5" w14:textId="77777777" w:rsidTr="002562D1">
        <w:trPr>
          <w:trHeight w:val="504"/>
        </w:trPr>
        <w:tc>
          <w:tcPr>
            <w:tcW w:w="6609" w:type="dxa"/>
            <w:tcBorders>
              <w:right w:val="single" w:sz="12" w:space="0" w:color="auto"/>
            </w:tcBorders>
            <w:vAlign w:val="center"/>
          </w:tcPr>
          <w:p w14:paraId="1639D829" w14:textId="6160DD04" w:rsidR="00222780" w:rsidRPr="00222780" w:rsidRDefault="00222780" w:rsidP="00953EBF">
            <w:pPr>
              <w:pStyle w:val="af"/>
              <w:numPr>
                <w:ilvl w:val="0"/>
                <w:numId w:val="3"/>
              </w:numPr>
              <w:ind w:leftChars="0"/>
              <w:jc w:val="left"/>
              <w:rPr>
                <w:color w:val="auto"/>
              </w:rPr>
            </w:pPr>
            <w:r w:rsidRPr="00222780">
              <w:rPr>
                <w:rFonts w:hint="eastAsia"/>
                <w:color w:val="auto"/>
              </w:rPr>
              <w:t>岡山県分庁舎</w:t>
            </w:r>
            <w:r w:rsidR="007D5D99">
              <w:rPr>
                <w:rFonts w:hint="eastAsia"/>
                <w:color w:val="auto"/>
              </w:rPr>
              <w:t>エッジスイッチ</w:t>
            </w:r>
            <w:r w:rsidR="00D469B3">
              <w:rPr>
                <w:rFonts w:hint="eastAsia"/>
                <w:color w:val="auto"/>
              </w:rPr>
              <w:t>更新</w:t>
            </w:r>
            <w:r w:rsidRPr="00222780">
              <w:rPr>
                <w:rFonts w:hint="eastAsia"/>
                <w:color w:val="auto"/>
              </w:rPr>
              <w:t>業務の賃貸借について</w:t>
            </w:r>
          </w:p>
          <w:p w14:paraId="44266414" w14:textId="77777777" w:rsidR="002562D1" w:rsidRPr="00222780" w:rsidRDefault="00E01C68" w:rsidP="00222780">
            <w:pPr>
              <w:pStyle w:val="af"/>
              <w:ind w:leftChars="0" w:left="1087" w:firstLine="0"/>
              <w:jc w:val="left"/>
              <w:rPr>
                <w:color w:val="auto"/>
              </w:rPr>
            </w:pPr>
            <w:r w:rsidRPr="00222780">
              <w:rPr>
                <w:rFonts w:hint="eastAsia"/>
                <w:color w:val="auto"/>
              </w:rPr>
              <w:t>（様式第２号）</w:t>
            </w:r>
          </w:p>
        </w:tc>
        <w:tc>
          <w:tcPr>
            <w:tcW w:w="2275" w:type="dxa"/>
            <w:tcBorders>
              <w:top w:val="single" w:sz="12" w:space="0" w:color="auto"/>
              <w:left w:val="single" w:sz="12" w:space="0" w:color="auto"/>
              <w:bottom w:val="single" w:sz="12" w:space="0" w:color="auto"/>
              <w:right w:val="single" w:sz="12" w:space="0" w:color="auto"/>
            </w:tcBorders>
            <w:vAlign w:val="center"/>
          </w:tcPr>
          <w:p w14:paraId="0FDA1C2D" w14:textId="77777777" w:rsidR="002562D1" w:rsidRPr="00DB0725" w:rsidRDefault="002562D1" w:rsidP="00086E60">
            <w:pPr>
              <w:ind w:left="0" w:firstLineChars="200" w:firstLine="399"/>
              <w:rPr>
                <w:color w:val="auto"/>
              </w:rPr>
            </w:pPr>
            <w:r w:rsidRPr="00DB0725">
              <w:rPr>
                <w:rFonts w:hint="eastAsia"/>
                <w:color w:val="auto"/>
              </w:rPr>
              <w:t>（　有　・　無　）</w:t>
            </w:r>
          </w:p>
        </w:tc>
      </w:tr>
      <w:tr w:rsidR="00953EBF" w:rsidRPr="00DB0725" w14:paraId="387ADD59" w14:textId="77777777" w:rsidTr="00F2507B">
        <w:trPr>
          <w:trHeight w:val="504"/>
        </w:trPr>
        <w:tc>
          <w:tcPr>
            <w:tcW w:w="6609" w:type="dxa"/>
            <w:tcBorders>
              <w:right w:val="single" w:sz="12" w:space="0" w:color="auto"/>
            </w:tcBorders>
            <w:vAlign w:val="center"/>
          </w:tcPr>
          <w:p w14:paraId="2F6A6AC9" w14:textId="77777777" w:rsidR="00953EBF" w:rsidRPr="005353E4" w:rsidRDefault="00953EBF" w:rsidP="000F2A6F">
            <w:pPr>
              <w:ind w:leftChars="564" w:left="1326" w:hangingChars="100" w:hanging="200"/>
              <w:jc w:val="left"/>
              <w:rPr>
                <w:color w:val="auto"/>
              </w:rPr>
            </w:pPr>
            <w:r>
              <w:rPr>
                <w:rFonts w:hint="eastAsia"/>
                <w:color w:val="auto"/>
              </w:rPr>
              <w:t>(</w:t>
            </w:r>
            <w:r>
              <w:rPr>
                <w:color w:val="auto"/>
              </w:rPr>
              <w:t>2)</w:t>
            </w:r>
            <w:r w:rsidR="00813717">
              <w:t xml:space="preserve"> </w:t>
            </w:r>
            <w:r w:rsidR="00813717" w:rsidRPr="00813717">
              <w:rPr>
                <w:color w:val="auto"/>
              </w:rPr>
              <w:t>入札保証金及び契約保証金の免除が適用されることを証する書類等</w:t>
            </w:r>
          </w:p>
        </w:tc>
        <w:tc>
          <w:tcPr>
            <w:tcW w:w="2275" w:type="dxa"/>
            <w:tcBorders>
              <w:top w:val="single" w:sz="12" w:space="0" w:color="auto"/>
              <w:left w:val="single" w:sz="12" w:space="0" w:color="auto"/>
              <w:bottom w:val="single" w:sz="12" w:space="0" w:color="auto"/>
              <w:right w:val="single" w:sz="12" w:space="0" w:color="auto"/>
            </w:tcBorders>
            <w:vAlign w:val="center"/>
          </w:tcPr>
          <w:p w14:paraId="208F674E" w14:textId="77777777" w:rsidR="00953EBF" w:rsidRPr="00DB0725" w:rsidRDefault="00953EBF" w:rsidP="00F2507B">
            <w:pPr>
              <w:ind w:left="0" w:firstLineChars="200" w:firstLine="399"/>
              <w:rPr>
                <w:color w:val="auto"/>
              </w:rPr>
            </w:pPr>
            <w:r w:rsidRPr="00DB0725">
              <w:rPr>
                <w:rFonts w:hint="eastAsia"/>
                <w:color w:val="auto"/>
              </w:rPr>
              <w:t>（　有　・　無　）</w:t>
            </w:r>
          </w:p>
        </w:tc>
      </w:tr>
    </w:tbl>
    <w:p w14:paraId="5C8A7A25" w14:textId="77777777" w:rsidR="00966435" w:rsidRPr="00953EBF" w:rsidRDefault="00966435" w:rsidP="00213C43">
      <w:pPr>
        <w:spacing w:line="240" w:lineRule="auto"/>
        <w:ind w:left="545" w:hangingChars="260" w:hanging="545"/>
        <w:rPr>
          <w:rFonts w:asciiTheme="minorEastAsia" w:eastAsiaTheme="minorEastAsia" w:hAnsiTheme="minorEastAsia"/>
          <w:color w:val="auto"/>
          <w:sz w:val="22"/>
          <w:szCs w:val="22"/>
        </w:rPr>
      </w:pPr>
    </w:p>
    <w:sectPr w:rsidR="00966435" w:rsidRPr="00953EBF" w:rsidSect="00E20FE2">
      <w:headerReference w:type="even" r:id="rId8"/>
      <w:headerReference w:type="default" r:id="rId9"/>
      <w:footerReference w:type="even" r:id="rId10"/>
      <w:footerReference w:type="default" r:id="rId11"/>
      <w:headerReference w:type="first" r:id="rId12"/>
      <w:footerReference w:type="first" r:id="rId13"/>
      <w:type w:val="continuous"/>
      <w:pgSz w:w="11906" w:h="16836" w:code="9"/>
      <w:pgMar w:top="1985" w:right="1701" w:bottom="1701" w:left="1701" w:header="720" w:footer="992" w:gutter="0"/>
      <w:cols w:space="720"/>
      <w:noEndnote/>
      <w:docGrid w:type="linesAndChars" w:linePitch="302"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5F8C" w14:textId="77777777" w:rsidR="00A4549B" w:rsidRDefault="00A4549B" w:rsidP="00622809">
      <w:pPr>
        <w:spacing w:line="240" w:lineRule="auto"/>
      </w:pPr>
      <w:r>
        <w:separator/>
      </w:r>
    </w:p>
  </w:endnote>
  <w:endnote w:type="continuationSeparator" w:id="0">
    <w:p w14:paraId="28678449" w14:textId="77777777" w:rsidR="00A4549B" w:rsidRDefault="00A4549B" w:rsidP="00622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E78F" w14:textId="77777777" w:rsidR="006C5FB4" w:rsidRDefault="006C5FB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3CCE" w14:textId="77777777" w:rsidR="006C5FB4" w:rsidRDefault="006C5FB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BA2C" w14:textId="77777777" w:rsidR="006C5FB4" w:rsidRDefault="006C5F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8D01" w14:textId="77777777" w:rsidR="00A4549B" w:rsidRDefault="00A4549B" w:rsidP="00622809">
      <w:pPr>
        <w:spacing w:line="240" w:lineRule="auto"/>
      </w:pPr>
      <w:r>
        <w:separator/>
      </w:r>
    </w:p>
  </w:footnote>
  <w:footnote w:type="continuationSeparator" w:id="0">
    <w:p w14:paraId="15CCDF6B" w14:textId="77777777" w:rsidR="00A4549B" w:rsidRDefault="00A4549B" w:rsidP="00622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5143" w14:textId="77777777" w:rsidR="006C5FB4" w:rsidRDefault="006C5FB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AA0E" w14:textId="77777777" w:rsidR="007B1D10" w:rsidRDefault="007B1D10"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rPr>
    </w:pPr>
  </w:p>
  <w:p w14:paraId="52E792AF" w14:textId="77777777" w:rsidR="00AB6C43" w:rsidRDefault="00AB6C43"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rPr>
    </w:pPr>
  </w:p>
  <w:p w14:paraId="18F314E0" w14:textId="77777777" w:rsidR="00AB6C43" w:rsidRPr="00984A03" w:rsidRDefault="00AB6C43"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rPr>
    </w:pPr>
  </w:p>
  <w:p w14:paraId="40748BEC" w14:textId="77777777" w:rsidR="00AB6C43" w:rsidRPr="00984A03" w:rsidRDefault="00AB6C43"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sz w:val="22"/>
        <w:szCs w:val="22"/>
      </w:rPr>
    </w:pPr>
    <w:r w:rsidRPr="00984A03">
      <w:rPr>
        <w:rFonts w:asciiTheme="minorEastAsia" w:eastAsiaTheme="minorEastAsia" w:hAnsiTheme="minorEastAsia" w:cs="MS-Mincho" w:hint="eastAsia"/>
        <w:color w:val="auto"/>
        <w:sz w:val="22"/>
        <w:szCs w:val="22"/>
      </w:rPr>
      <w:t>（様式第１号）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30A" w14:textId="77777777" w:rsidR="006C5FB4" w:rsidRDefault="006C5FB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6A3B"/>
    <w:multiLevelType w:val="hybridMultilevel"/>
    <w:tmpl w:val="464A0FC4"/>
    <w:lvl w:ilvl="0" w:tplc="E1DAEC56">
      <w:start w:val="1"/>
      <w:numFmt w:val="decimal"/>
      <w:lvlText w:val="(%1)"/>
      <w:lvlJc w:val="left"/>
      <w:pPr>
        <w:ind w:left="1447" w:hanging="360"/>
      </w:pPr>
      <w:rPr>
        <w:rFonts w:hint="default"/>
      </w:rPr>
    </w:lvl>
    <w:lvl w:ilvl="1" w:tplc="04090017" w:tentative="1">
      <w:start w:val="1"/>
      <w:numFmt w:val="aiueoFullWidth"/>
      <w:lvlText w:val="(%2)"/>
      <w:lvlJc w:val="left"/>
      <w:pPr>
        <w:ind w:left="1927" w:hanging="420"/>
      </w:pPr>
    </w:lvl>
    <w:lvl w:ilvl="2" w:tplc="04090011" w:tentative="1">
      <w:start w:val="1"/>
      <w:numFmt w:val="decimalEnclosedCircle"/>
      <w:lvlText w:val="%3"/>
      <w:lvlJc w:val="left"/>
      <w:pPr>
        <w:ind w:left="2347" w:hanging="420"/>
      </w:pPr>
    </w:lvl>
    <w:lvl w:ilvl="3" w:tplc="0409000F" w:tentative="1">
      <w:start w:val="1"/>
      <w:numFmt w:val="decimal"/>
      <w:lvlText w:val="%4."/>
      <w:lvlJc w:val="left"/>
      <w:pPr>
        <w:ind w:left="2767" w:hanging="420"/>
      </w:pPr>
    </w:lvl>
    <w:lvl w:ilvl="4" w:tplc="04090017" w:tentative="1">
      <w:start w:val="1"/>
      <w:numFmt w:val="aiueoFullWidth"/>
      <w:lvlText w:val="(%5)"/>
      <w:lvlJc w:val="left"/>
      <w:pPr>
        <w:ind w:left="3187" w:hanging="420"/>
      </w:pPr>
    </w:lvl>
    <w:lvl w:ilvl="5" w:tplc="04090011" w:tentative="1">
      <w:start w:val="1"/>
      <w:numFmt w:val="decimalEnclosedCircle"/>
      <w:lvlText w:val="%6"/>
      <w:lvlJc w:val="left"/>
      <w:pPr>
        <w:ind w:left="3607" w:hanging="420"/>
      </w:pPr>
    </w:lvl>
    <w:lvl w:ilvl="6" w:tplc="0409000F" w:tentative="1">
      <w:start w:val="1"/>
      <w:numFmt w:val="decimal"/>
      <w:lvlText w:val="%7."/>
      <w:lvlJc w:val="left"/>
      <w:pPr>
        <w:ind w:left="4027" w:hanging="420"/>
      </w:pPr>
    </w:lvl>
    <w:lvl w:ilvl="7" w:tplc="04090017" w:tentative="1">
      <w:start w:val="1"/>
      <w:numFmt w:val="aiueoFullWidth"/>
      <w:lvlText w:val="(%8)"/>
      <w:lvlJc w:val="left"/>
      <w:pPr>
        <w:ind w:left="4447" w:hanging="420"/>
      </w:pPr>
    </w:lvl>
    <w:lvl w:ilvl="8" w:tplc="04090011" w:tentative="1">
      <w:start w:val="1"/>
      <w:numFmt w:val="decimalEnclosedCircle"/>
      <w:lvlText w:val="%9"/>
      <w:lvlJc w:val="left"/>
      <w:pPr>
        <w:ind w:left="4867" w:hanging="420"/>
      </w:pPr>
    </w:lvl>
  </w:abstractNum>
  <w:abstractNum w:abstractNumId="1" w15:restartNumberingAfterBreak="0">
    <w:nsid w:val="25670913"/>
    <w:multiLevelType w:val="hybridMultilevel"/>
    <w:tmpl w:val="4FE0C450"/>
    <w:lvl w:ilvl="0" w:tplc="1A4890BE">
      <w:start w:val="1"/>
      <w:numFmt w:val="decimal"/>
      <w:lvlText w:val="(%1)"/>
      <w:lvlJc w:val="left"/>
      <w:pPr>
        <w:ind w:left="1087" w:hanging="36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2"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3197100">
    <w:abstractNumId w:val="2"/>
  </w:num>
  <w:num w:numId="2" w16cid:durableId="697699915">
    <w:abstractNumId w:val="1"/>
  </w:num>
  <w:num w:numId="3" w16cid:durableId="74141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rawingGridHorizontalSpacing w:val="100"/>
  <w:drawingGridVerticalSpacing w:val="15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1AD6"/>
    <w:rsid w:val="00010532"/>
    <w:rsid w:val="00013408"/>
    <w:rsid w:val="000515AC"/>
    <w:rsid w:val="000641B4"/>
    <w:rsid w:val="000679D4"/>
    <w:rsid w:val="000747A3"/>
    <w:rsid w:val="00085084"/>
    <w:rsid w:val="00086642"/>
    <w:rsid w:val="000916EE"/>
    <w:rsid w:val="000B78E4"/>
    <w:rsid w:val="000C457B"/>
    <w:rsid w:val="000D4740"/>
    <w:rsid w:val="000D4E87"/>
    <w:rsid w:val="000F1FE1"/>
    <w:rsid w:val="000F2A6F"/>
    <w:rsid w:val="001107F0"/>
    <w:rsid w:val="001217BA"/>
    <w:rsid w:val="001445C2"/>
    <w:rsid w:val="00152569"/>
    <w:rsid w:val="00161739"/>
    <w:rsid w:val="00183ABC"/>
    <w:rsid w:val="00186556"/>
    <w:rsid w:val="0019671C"/>
    <w:rsid w:val="0019736B"/>
    <w:rsid w:val="001A10AE"/>
    <w:rsid w:val="001A1CC4"/>
    <w:rsid w:val="001A2D1E"/>
    <w:rsid w:val="001C00C9"/>
    <w:rsid w:val="001C062C"/>
    <w:rsid w:val="001C541F"/>
    <w:rsid w:val="001D1302"/>
    <w:rsid w:val="001F0F2A"/>
    <w:rsid w:val="001F41B1"/>
    <w:rsid w:val="00211BF0"/>
    <w:rsid w:val="00213C43"/>
    <w:rsid w:val="00214066"/>
    <w:rsid w:val="00222780"/>
    <w:rsid w:val="002562D1"/>
    <w:rsid w:val="002716FD"/>
    <w:rsid w:val="002A0EBF"/>
    <w:rsid w:val="002C0649"/>
    <w:rsid w:val="002E45B4"/>
    <w:rsid w:val="002E46AB"/>
    <w:rsid w:val="002E4D76"/>
    <w:rsid w:val="002F2098"/>
    <w:rsid w:val="002F5A7D"/>
    <w:rsid w:val="00312EE8"/>
    <w:rsid w:val="00320C85"/>
    <w:rsid w:val="00326B64"/>
    <w:rsid w:val="0033713B"/>
    <w:rsid w:val="00346AFB"/>
    <w:rsid w:val="00352419"/>
    <w:rsid w:val="00364744"/>
    <w:rsid w:val="003679D4"/>
    <w:rsid w:val="00383137"/>
    <w:rsid w:val="003F7B25"/>
    <w:rsid w:val="0040007D"/>
    <w:rsid w:val="004049D5"/>
    <w:rsid w:val="00407D2A"/>
    <w:rsid w:val="00423E43"/>
    <w:rsid w:val="00435CFF"/>
    <w:rsid w:val="00454DE5"/>
    <w:rsid w:val="00460186"/>
    <w:rsid w:val="00471162"/>
    <w:rsid w:val="0048010A"/>
    <w:rsid w:val="004A5B37"/>
    <w:rsid w:val="004C4104"/>
    <w:rsid w:val="004E0DF4"/>
    <w:rsid w:val="004E3778"/>
    <w:rsid w:val="0050357C"/>
    <w:rsid w:val="005179A0"/>
    <w:rsid w:val="00531856"/>
    <w:rsid w:val="005353E4"/>
    <w:rsid w:val="00540083"/>
    <w:rsid w:val="0056032B"/>
    <w:rsid w:val="00565EA0"/>
    <w:rsid w:val="00566809"/>
    <w:rsid w:val="0056736F"/>
    <w:rsid w:val="005833CE"/>
    <w:rsid w:val="00587705"/>
    <w:rsid w:val="00591AA4"/>
    <w:rsid w:val="00593530"/>
    <w:rsid w:val="005963F9"/>
    <w:rsid w:val="005A013D"/>
    <w:rsid w:val="005B7AC7"/>
    <w:rsid w:val="005D7735"/>
    <w:rsid w:val="005E13EF"/>
    <w:rsid w:val="005F2AC2"/>
    <w:rsid w:val="005F5AF7"/>
    <w:rsid w:val="005F7DB9"/>
    <w:rsid w:val="0061033D"/>
    <w:rsid w:val="00615B60"/>
    <w:rsid w:val="00621761"/>
    <w:rsid w:val="00622809"/>
    <w:rsid w:val="00630F63"/>
    <w:rsid w:val="00636E63"/>
    <w:rsid w:val="006426D3"/>
    <w:rsid w:val="00656A2C"/>
    <w:rsid w:val="006716B6"/>
    <w:rsid w:val="00671C35"/>
    <w:rsid w:val="00686273"/>
    <w:rsid w:val="006A1EF9"/>
    <w:rsid w:val="006B0AC0"/>
    <w:rsid w:val="006B3D76"/>
    <w:rsid w:val="006C5E0F"/>
    <w:rsid w:val="006C5FB4"/>
    <w:rsid w:val="006D1915"/>
    <w:rsid w:val="006E180E"/>
    <w:rsid w:val="006E5E58"/>
    <w:rsid w:val="006F42C5"/>
    <w:rsid w:val="006F5254"/>
    <w:rsid w:val="00704B5A"/>
    <w:rsid w:val="00723F3E"/>
    <w:rsid w:val="007303B3"/>
    <w:rsid w:val="00731AD6"/>
    <w:rsid w:val="00732002"/>
    <w:rsid w:val="00746FEC"/>
    <w:rsid w:val="00761A04"/>
    <w:rsid w:val="00763446"/>
    <w:rsid w:val="007648BE"/>
    <w:rsid w:val="00790A5C"/>
    <w:rsid w:val="007A1680"/>
    <w:rsid w:val="007A369D"/>
    <w:rsid w:val="007B1D10"/>
    <w:rsid w:val="007B684E"/>
    <w:rsid w:val="007C12AF"/>
    <w:rsid w:val="007D5D99"/>
    <w:rsid w:val="007E6939"/>
    <w:rsid w:val="00801763"/>
    <w:rsid w:val="008055C8"/>
    <w:rsid w:val="00812D2C"/>
    <w:rsid w:val="00813717"/>
    <w:rsid w:val="00814ACC"/>
    <w:rsid w:val="00822890"/>
    <w:rsid w:val="00852344"/>
    <w:rsid w:val="00860C54"/>
    <w:rsid w:val="008673E0"/>
    <w:rsid w:val="008728CC"/>
    <w:rsid w:val="00872DFF"/>
    <w:rsid w:val="008816FC"/>
    <w:rsid w:val="00895522"/>
    <w:rsid w:val="00895FAB"/>
    <w:rsid w:val="008B1B2A"/>
    <w:rsid w:val="008B2D4E"/>
    <w:rsid w:val="008B316C"/>
    <w:rsid w:val="008C0A2F"/>
    <w:rsid w:val="008E6576"/>
    <w:rsid w:val="008F3AC2"/>
    <w:rsid w:val="00950323"/>
    <w:rsid w:val="00951642"/>
    <w:rsid w:val="00953EBF"/>
    <w:rsid w:val="009637AE"/>
    <w:rsid w:val="00966435"/>
    <w:rsid w:val="00976C3C"/>
    <w:rsid w:val="009779FF"/>
    <w:rsid w:val="00984A03"/>
    <w:rsid w:val="00992534"/>
    <w:rsid w:val="009A37BD"/>
    <w:rsid w:val="009B1F05"/>
    <w:rsid w:val="009B6D42"/>
    <w:rsid w:val="009E7A58"/>
    <w:rsid w:val="00A22299"/>
    <w:rsid w:val="00A42738"/>
    <w:rsid w:val="00A4549B"/>
    <w:rsid w:val="00A45AC5"/>
    <w:rsid w:val="00A51193"/>
    <w:rsid w:val="00A51BCE"/>
    <w:rsid w:val="00A52EB9"/>
    <w:rsid w:val="00A53847"/>
    <w:rsid w:val="00A72DD1"/>
    <w:rsid w:val="00A84EA6"/>
    <w:rsid w:val="00A92BF7"/>
    <w:rsid w:val="00AB3DA8"/>
    <w:rsid w:val="00AB6C43"/>
    <w:rsid w:val="00AC4F97"/>
    <w:rsid w:val="00AD6543"/>
    <w:rsid w:val="00AE0CF2"/>
    <w:rsid w:val="00AE3BB9"/>
    <w:rsid w:val="00AE3D8F"/>
    <w:rsid w:val="00AE3E8D"/>
    <w:rsid w:val="00AF1537"/>
    <w:rsid w:val="00AF2403"/>
    <w:rsid w:val="00AF55C3"/>
    <w:rsid w:val="00AF6C08"/>
    <w:rsid w:val="00AF7B37"/>
    <w:rsid w:val="00B235AD"/>
    <w:rsid w:val="00B27B9E"/>
    <w:rsid w:val="00B319C2"/>
    <w:rsid w:val="00B46C5E"/>
    <w:rsid w:val="00B52BE4"/>
    <w:rsid w:val="00B55E47"/>
    <w:rsid w:val="00B6076B"/>
    <w:rsid w:val="00B718F0"/>
    <w:rsid w:val="00B73FC8"/>
    <w:rsid w:val="00B97326"/>
    <w:rsid w:val="00BA64AD"/>
    <w:rsid w:val="00BB32D7"/>
    <w:rsid w:val="00BC25AB"/>
    <w:rsid w:val="00BD23D8"/>
    <w:rsid w:val="00BD510E"/>
    <w:rsid w:val="00BD52C8"/>
    <w:rsid w:val="00BE5CD3"/>
    <w:rsid w:val="00C03140"/>
    <w:rsid w:val="00C10FB3"/>
    <w:rsid w:val="00C2004A"/>
    <w:rsid w:val="00C21150"/>
    <w:rsid w:val="00C2122D"/>
    <w:rsid w:val="00C25D2E"/>
    <w:rsid w:val="00C51C15"/>
    <w:rsid w:val="00C6383D"/>
    <w:rsid w:val="00C66353"/>
    <w:rsid w:val="00C8110D"/>
    <w:rsid w:val="00C950AA"/>
    <w:rsid w:val="00CB7466"/>
    <w:rsid w:val="00CD0CEE"/>
    <w:rsid w:val="00CD4735"/>
    <w:rsid w:val="00D03DD2"/>
    <w:rsid w:val="00D13E0C"/>
    <w:rsid w:val="00D33787"/>
    <w:rsid w:val="00D352B2"/>
    <w:rsid w:val="00D44284"/>
    <w:rsid w:val="00D44DD1"/>
    <w:rsid w:val="00D469B3"/>
    <w:rsid w:val="00D60A06"/>
    <w:rsid w:val="00D61099"/>
    <w:rsid w:val="00D75038"/>
    <w:rsid w:val="00D86BC3"/>
    <w:rsid w:val="00D956F8"/>
    <w:rsid w:val="00DB0725"/>
    <w:rsid w:val="00DB14C1"/>
    <w:rsid w:val="00DE24C6"/>
    <w:rsid w:val="00DE588B"/>
    <w:rsid w:val="00DE58E8"/>
    <w:rsid w:val="00DF26A0"/>
    <w:rsid w:val="00DF5953"/>
    <w:rsid w:val="00E01C68"/>
    <w:rsid w:val="00E20FE2"/>
    <w:rsid w:val="00E247A7"/>
    <w:rsid w:val="00E43F1B"/>
    <w:rsid w:val="00E503BF"/>
    <w:rsid w:val="00E61539"/>
    <w:rsid w:val="00E65FCD"/>
    <w:rsid w:val="00E66A42"/>
    <w:rsid w:val="00EB20C8"/>
    <w:rsid w:val="00ED5113"/>
    <w:rsid w:val="00EE5375"/>
    <w:rsid w:val="00EE7326"/>
    <w:rsid w:val="00EF761B"/>
    <w:rsid w:val="00F04DF1"/>
    <w:rsid w:val="00F14998"/>
    <w:rsid w:val="00F15CFE"/>
    <w:rsid w:val="00F51CEB"/>
    <w:rsid w:val="00F65541"/>
    <w:rsid w:val="00F67F91"/>
    <w:rsid w:val="00F734B9"/>
    <w:rsid w:val="00F86891"/>
    <w:rsid w:val="00FB02DE"/>
    <w:rsid w:val="00FC390B"/>
    <w:rsid w:val="00FF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154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color w:val="000000"/>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6B"/>
    <w:pPr>
      <w:widowControl w:val="0"/>
      <w:overflowPunct w:val="0"/>
      <w:spacing w:line="260" w:lineRule="exact"/>
      <w:ind w:left="1094" w:hanging="546"/>
      <w:textAlignment w:val="baseline"/>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76B"/>
    <w:pPr>
      <w:widowControl w:val="0"/>
      <w:overflowPunct w:val="0"/>
      <w:adjustRightInd w:val="0"/>
      <w:textAlignment w:val="baseline"/>
    </w:pPr>
    <w:rPr>
      <w:rFonts w:hAnsi="ＭＳ 明朝"/>
      <w:sz w:val="26"/>
      <w:szCs w:val="26"/>
    </w:rPr>
  </w:style>
  <w:style w:type="character" w:styleId="a4">
    <w:name w:val="Book Title"/>
    <w:basedOn w:val="a0"/>
    <w:uiPriority w:val="33"/>
    <w:qFormat/>
    <w:rsid w:val="00B6076B"/>
    <w:rPr>
      <w:rFonts w:cs="Times New Roman"/>
      <w:b/>
      <w:bCs/>
      <w:smallCaps/>
      <w:spacing w:val="5"/>
    </w:rPr>
  </w:style>
  <w:style w:type="paragraph" w:styleId="a5">
    <w:name w:val="Note Heading"/>
    <w:basedOn w:val="a"/>
    <w:next w:val="a"/>
    <w:link w:val="a6"/>
    <w:uiPriority w:val="99"/>
    <w:unhideWhenUsed/>
    <w:rsid w:val="00364744"/>
    <w:pPr>
      <w:jc w:val="center"/>
    </w:pPr>
    <w:rPr>
      <w:rFonts w:asciiTheme="minorEastAsia" w:eastAsiaTheme="minorEastAsia" w:hAnsiTheme="minorEastAsia" w:cs="MS-Mincho"/>
    </w:rPr>
  </w:style>
  <w:style w:type="character" w:customStyle="1" w:styleId="a6">
    <w:name w:val="記 (文字)"/>
    <w:basedOn w:val="a0"/>
    <w:link w:val="a5"/>
    <w:uiPriority w:val="99"/>
    <w:rsid w:val="00364744"/>
    <w:rPr>
      <w:rFonts w:asciiTheme="minorEastAsia" w:eastAsiaTheme="minorEastAsia" w:hAnsiTheme="minorEastAsia" w:cs="MS-Mincho"/>
    </w:rPr>
  </w:style>
  <w:style w:type="paragraph" w:styleId="a7">
    <w:name w:val="Closing"/>
    <w:basedOn w:val="a"/>
    <w:link w:val="a8"/>
    <w:uiPriority w:val="99"/>
    <w:unhideWhenUsed/>
    <w:rsid w:val="00364744"/>
    <w:pPr>
      <w:ind w:left="0"/>
      <w:jc w:val="right"/>
    </w:pPr>
    <w:rPr>
      <w:rFonts w:asciiTheme="minorEastAsia" w:eastAsiaTheme="minorEastAsia" w:hAnsiTheme="minorEastAsia" w:cs="MS-Mincho"/>
    </w:rPr>
  </w:style>
  <w:style w:type="character" w:customStyle="1" w:styleId="a8">
    <w:name w:val="結語 (文字)"/>
    <w:basedOn w:val="a0"/>
    <w:link w:val="a7"/>
    <w:uiPriority w:val="99"/>
    <w:rsid w:val="00364744"/>
    <w:rPr>
      <w:rFonts w:asciiTheme="minorEastAsia" w:eastAsiaTheme="minorEastAsia" w:hAnsiTheme="minorEastAsia" w:cs="MS-Mincho"/>
    </w:rPr>
  </w:style>
  <w:style w:type="paragraph" w:styleId="a9">
    <w:name w:val="header"/>
    <w:basedOn w:val="a"/>
    <w:link w:val="aa"/>
    <w:uiPriority w:val="99"/>
    <w:unhideWhenUsed/>
    <w:rsid w:val="00622809"/>
    <w:pPr>
      <w:tabs>
        <w:tab w:val="center" w:pos="4252"/>
        <w:tab w:val="right" w:pos="8504"/>
      </w:tabs>
      <w:snapToGrid w:val="0"/>
    </w:pPr>
  </w:style>
  <w:style w:type="character" w:customStyle="1" w:styleId="aa">
    <w:name w:val="ヘッダー (文字)"/>
    <w:basedOn w:val="a0"/>
    <w:link w:val="a9"/>
    <w:uiPriority w:val="99"/>
    <w:rsid w:val="00622809"/>
    <w:rPr>
      <w:rFonts w:ascii="ＭＳ Ｐ明朝" w:eastAsia="ＭＳ Ｐ明朝" w:hAnsi="ＭＳ Ｐ明朝"/>
    </w:rPr>
  </w:style>
  <w:style w:type="paragraph" w:styleId="ab">
    <w:name w:val="footer"/>
    <w:basedOn w:val="a"/>
    <w:link w:val="ac"/>
    <w:uiPriority w:val="99"/>
    <w:unhideWhenUsed/>
    <w:rsid w:val="00622809"/>
    <w:pPr>
      <w:tabs>
        <w:tab w:val="center" w:pos="4252"/>
        <w:tab w:val="right" w:pos="8504"/>
      </w:tabs>
      <w:snapToGrid w:val="0"/>
    </w:pPr>
  </w:style>
  <w:style w:type="character" w:customStyle="1" w:styleId="ac">
    <w:name w:val="フッター (文字)"/>
    <w:basedOn w:val="a0"/>
    <w:link w:val="ab"/>
    <w:uiPriority w:val="99"/>
    <w:rsid w:val="00622809"/>
    <w:rPr>
      <w:rFonts w:ascii="ＭＳ Ｐ明朝" w:eastAsia="ＭＳ Ｐ明朝" w:hAnsi="ＭＳ Ｐ明朝"/>
    </w:rPr>
  </w:style>
  <w:style w:type="paragraph" w:styleId="ad">
    <w:name w:val="Balloon Text"/>
    <w:basedOn w:val="a"/>
    <w:link w:val="ae"/>
    <w:uiPriority w:val="99"/>
    <w:semiHidden/>
    <w:unhideWhenUsed/>
    <w:rsid w:val="00C21150"/>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1150"/>
    <w:rPr>
      <w:rFonts w:asciiTheme="majorHAnsi" w:eastAsiaTheme="majorEastAsia" w:hAnsiTheme="majorHAnsi" w:cstheme="majorBidi"/>
      <w:sz w:val="18"/>
      <w:szCs w:val="18"/>
    </w:rPr>
  </w:style>
  <w:style w:type="paragraph" w:styleId="af">
    <w:name w:val="List Paragraph"/>
    <w:basedOn w:val="a"/>
    <w:uiPriority w:val="34"/>
    <w:qFormat/>
    <w:rsid w:val="002227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4586-AA3E-4D4E-B364-B3B4DC37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2022-09-12T06:34:00Z</dcterms:created>
  <dcterms:modified xsi:type="dcterms:W3CDTF">2025-10-23T01:27:00Z</dcterms:modified>
</cp:coreProperties>
</file>