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5517FF9B" w:rsidR="00A04A56" w:rsidRDefault="007E52E8" w:rsidP="009F7E10">
      <w:pPr>
        <w:spacing w:line="300" w:lineRule="exact"/>
        <w:ind w:leftChars="3100" w:left="6510"/>
        <w:rPr>
          <w:rFonts w:ascii="HG丸ｺﾞｼｯｸM-PRO" w:eastAsia="HG丸ｺﾞｼｯｸM-PRO" w:hAnsi="HG丸ｺﾞｼｯｸM-PRO"/>
        </w:rPr>
      </w:pPr>
      <w:r w:rsidRPr="00AC59EB">
        <w:rPr>
          <w:rFonts w:ascii="HG丸ｺﾞｼｯｸM-PRO" w:eastAsia="HG丸ｺﾞｼｯｸM-PRO" w:hAnsi="HG丸ｺﾞｼｯｸM-PRO" w:hint="eastAsia"/>
        </w:rPr>
        <w:t>対象：</w:t>
      </w:r>
      <w:r w:rsidR="00EA560B">
        <w:rPr>
          <w:rFonts w:ascii="HG丸ｺﾞｼｯｸM-PRO" w:eastAsia="HG丸ｺﾞｼｯｸM-PRO" w:hAnsi="HG丸ｺﾞｼｯｸM-PRO" w:hint="eastAsia"/>
        </w:rPr>
        <w:t>学童期</w:t>
      </w:r>
      <w:r w:rsidRPr="00AC59EB">
        <w:rPr>
          <w:rFonts w:ascii="HG丸ｺﾞｼｯｸM-PRO" w:eastAsia="HG丸ｺﾞｼｯｸM-PRO" w:hAnsi="HG丸ｺﾞｼｯｸM-PRO" w:hint="eastAsia"/>
        </w:rPr>
        <w:t>の子どもをもつ保護者</w:t>
      </w:r>
    </w:p>
    <w:p w14:paraId="6CED1077" w14:textId="52306888" w:rsidR="00FD3E56" w:rsidRPr="00AC59EB" w:rsidRDefault="00AE0643" w:rsidP="009F7E10">
      <w:pPr>
        <w:spacing w:line="300" w:lineRule="exact"/>
        <w:ind w:leftChars="200" w:left="420" w:firstLineChars="2900" w:firstLine="6090"/>
        <w:rPr>
          <w:rFonts w:ascii="HG丸ｺﾞｼｯｸM-PRO" w:eastAsia="HG丸ｺﾞｼｯｸM-PRO" w:hAnsi="HG丸ｺﾞｼｯｸM-PRO"/>
        </w:rPr>
      </w:pPr>
      <w:r>
        <w:rPr>
          <w:rFonts w:ascii="HG丸ｺﾞｼｯｸM-PRO" w:eastAsia="HG丸ｺﾞｼｯｸM-PRO" w:hAnsi="HG丸ｺﾞｼｯｸM-PRO" w:hint="eastAsia"/>
        </w:rPr>
        <w:t>時間：</w:t>
      </w:r>
      <w:r w:rsidR="00C6279B" w:rsidRPr="00645F9B">
        <w:rPr>
          <w:rFonts w:ascii="HG丸ｺﾞｼｯｸM-PRO" w:eastAsia="HG丸ｺﾞｼｯｸM-PRO" w:hAnsi="HG丸ｺﾞｼｯｸM-PRO" w:hint="eastAsia"/>
          <w:color w:val="000000" w:themeColor="text1"/>
        </w:rPr>
        <w:t>６０</w:t>
      </w:r>
      <w:r>
        <w:rPr>
          <w:rFonts w:ascii="HG丸ｺﾞｼｯｸM-PRO" w:eastAsia="HG丸ｺﾞｼｯｸM-PRO" w:hAnsi="HG丸ｺﾞｼｯｸM-PRO" w:hint="eastAsia"/>
        </w:rPr>
        <w:t>分程度</w:t>
      </w:r>
    </w:p>
    <w:tbl>
      <w:tblPr>
        <w:tblStyle w:val="a5"/>
        <w:tblpPr w:leftFromText="142" w:rightFromText="142" w:vertAnchor="text" w:horzAnchor="margin" w:tblpY="16"/>
        <w:tblW w:w="0" w:type="auto"/>
        <w:tblLook w:val="04A0" w:firstRow="1" w:lastRow="0" w:firstColumn="1" w:lastColumn="0" w:noHBand="0" w:noVBand="1"/>
      </w:tblPr>
      <w:tblGrid>
        <w:gridCol w:w="1555"/>
        <w:gridCol w:w="1984"/>
        <w:gridCol w:w="5103"/>
        <w:gridCol w:w="1418"/>
      </w:tblGrid>
      <w:tr w:rsidR="007A21BA" w:rsidRPr="007A21BA" w14:paraId="23E99AAB" w14:textId="77777777" w:rsidTr="00737325">
        <w:tc>
          <w:tcPr>
            <w:tcW w:w="1555" w:type="dxa"/>
            <w:tcBorders>
              <w:top w:val="single" w:sz="4" w:space="0" w:color="auto"/>
              <w:left w:val="single" w:sz="4" w:space="0" w:color="auto"/>
            </w:tcBorders>
            <w:shd w:val="clear" w:color="auto" w:fill="ED7D31" w:themeFill="accent2"/>
            <w:vAlign w:val="center"/>
          </w:tcPr>
          <w:p w14:paraId="00EEBED1" w14:textId="31ED84FF" w:rsidR="00BE0884" w:rsidRPr="007A21BA" w:rsidRDefault="00BE0884" w:rsidP="00737325">
            <w:pPr>
              <w:spacing w:line="200" w:lineRule="exact"/>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ねらい</w:t>
            </w:r>
          </w:p>
        </w:tc>
        <w:tc>
          <w:tcPr>
            <w:tcW w:w="8505" w:type="dxa"/>
            <w:gridSpan w:val="3"/>
          </w:tcPr>
          <w:p w14:paraId="621B155D" w14:textId="41BDD2AF" w:rsidR="00EA560B" w:rsidRPr="007A21BA" w:rsidRDefault="00BE0884"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 xml:space="preserve">○　</w:t>
            </w:r>
            <w:r w:rsidR="00EA560B" w:rsidRPr="007A21BA">
              <w:rPr>
                <w:rFonts w:ascii="HG丸ｺﾞｼｯｸM-PRO" w:eastAsia="HG丸ｺﾞｼｯｸM-PRO" w:hAnsi="HG丸ｺﾞｼｯｸM-PRO" w:hint="eastAsia"/>
                <w:color w:val="000000" w:themeColor="text1"/>
                <w:sz w:val="16"/>
                <w:szCs w:val="16"/>
              </w:rPr>
              <w:t>様々な人・価値観にふれて育っていくことのよさを感じ、開かれた教育環境で子どもを育てていきたいという思いをもつ。</w:t>
            </w:r>
          </w:p>
          <w:p w14:paraId="440F8EE4" w14:textId="3A0293C1" w:rsidR="00BE0884" w:rsidRPr="008D5F07" w:rsidRDefault="008D5F07" w:rsidP="008D5F07">
            <w:pPr>
              <w:spacing w:line="24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00EA560B" w:rsidRPr="008D5F07">
              <w:rPr>
                <w:rFonts w:ascii="HG丸ｺﾞｼｯｸM-PRO" w:eastAsia="HG丸ｺﾞｼｯｸM-PRO" w:hAnsi="HG丸ｺﾞｼｯｸM-PRO" w:hint="eastAsia"/>
                <w:color w:val="000000" w:themeColor="text1"/>
                <w:sz w:val="16"/>
                <w:szCs w:val="16"/>
              </w:rPr>
              <w:t>自分の周り（地域）にたくさんの教育環境があることに気</w:t>
            </w:r>
            <w:r w:rsidRPr="008D5F07">
              <w:rPr>
                <w:rFonts w:ascii="HG丸ｺﾞｼｯｸM-PRO" w:eastAsia="HG丸ｺﾞｼｯｸM-PRO" w:hAnsi="HG丸ｺﾞｼｯｸM-PRO" w:hint="eastAsia"/>
                <w:color w:val="000000" w:themeColor="text1"/>
                <w:sz w:val="16"/>
                <w:szCs w:val="16"/>
              </w:rPr>
              <w:t>付く</w:t>
            </w:r>
            <w:r w:rsidR="00EA560B" w:rsidRPr="008D5F07">
              <w:rPr>
                <w:rFonts w:ascii="HG丸ｺﾞｼｯｸM-PRO" w:eastAsia="HG丸ｺﾞｼｯｸM-PRO" w:hAnsi="HG丸ｺﾞｼｯｸM-PRO" w:hint="eastAsia"/>
                <w:color w:val="000000" w:themeColor="text1"/>
                <w:sz w:val="16"/>
                <w:szCs w:val="16"/>
              </w:rPr>
              <w:t>。</w:t>
            </w:r>
          </w:p>
        </w:tc>
      </w:tr>
      <w:tr w:rsidR="007A21BA" w:rsidRPr="007A21BA" w14:paraId="356FB950" w14:textId="77777777" w:rsidTr="00737325">
        <w:tc>
          <w:tcPr>
            <w:tcW w:w="1555" w:type="dxa"/>
            <w:tcBorders>
              <w:left w:val="single" w:sz="4" w:space="0" w:color="auto"/>
            </w:tcBorders>
            <w:shd w:val="clear" w:color="auto" w:fill="FFC000"/>
            <w:vAlign w:val="center"/>
          </w:tcPr>
          <w:p w14:paraId="4D1C4A5D" w14:textId="77777777" w:rsidR="00BE0884" w:rsidRPr="007A21BA" w:rsidRDefault="00BE0884" w:rsidP="00737325">
            <w:pPr>
              <w:spacing w:line="240" w:lineRule="exact"/>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実施のポイント</w:t>
            </w:r>
          </w:p>
          <w:p w14:paraId="3C043C23" w14:textId="515DA8A0" w:rsidR="00BE0884" w:rsidRPr="007A21BA" w:rsidRDefault="00BE0884" w:rsidP="00737325">
            <w:pPr>
              <w:spacing w:line="240" w:lineRule="exact"/>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（評価など）</w:t>
            </w:r>
          </w:p>
        </w:tc>
        <w:tc>
          <w:tcPr>
            <w:tcW w:w="8505" w:type="dxa"/>
            <w:gridSpan w:val="3"/>
          </w:tcPr>
          <w:p w14:paraId="4CE60DD0" w14:textId="098B51A7" w:rsidR="00EA560B" w:rsidRPr="007A21BA" w:rsidRDefault="00BE0884"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 xml:space="preserve">○　</w:t>
            </w:r>
            <w:r w:rsidR="00EA560B" w:rsidRPr="007A21BA">
              <w:rPr>
                <w:rFonts w:ascii="HG丸ｺﾞｼｯｸM-PRO" w:eastAsia="HG丸ｺﾞｼｯｸM-PRO" w:hAnsi="HG丸ｺﾞｼｯｸM-PRO" w:hint="eastAsia"/>
                <w:color w:val="000000" w:themeColor="text1"/>
                <w:sz w:val="16"/>
                <w:szCs w:val="16"/>
              </w:rPr>
              <w:t>互いに意見を出し合いながらマップを作ることで、自分の周り（地域）の教育環境について考えることができる。</w:t>
            </w:r>
          </w:p>
          <w:p w14:paraId="2226614E" w14:textId="01590D1C" w:rsidR="00BE0884" w:rsidRPr="007A21BA" w:rsidRDefault="00EA560B"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 xml:space="preserve">○　</w:t>
            </w:r>
            <w:r w:rsidRPr="007A21BA">
              <w:rPr>
                <w:rFonts w:ascii="HG丸ｺﾞｼｯｸM-PRO" w:eastAsia="HG丸ｺﾞｼｯｸM-PRO" w:hAnsi="HG丸ｺﾞｼｯｸM-PRO"/>
                <w:color w:val="000000" w:themeColor="text1"/>
                <w:sz w:val="16"/>
                <w:szCs w:val="16"/>
              </w:rPr>
              <w:t>「子どもの学びにつながる度」「私が</w:t>
            </w:r>
            <w:r w:rsidR="000B5C8F">
              <w:rPr>
                <w:rFonts w:ascii="HG丸ｺﾞｼｯｸM-PRO" w:eastAsia="HG丸ｺﾞｼｯｸM-PRO" w:hAnsi="HG丸ｺﾞｼｯｸM-PRO" w:hint="eastAsia"/>
                <w:color w:val="000000" w:themeColor="text1"/>
                <w:sz w:val="16"/>
                <w:szCs w:val="16"/>
              </w:rPr>
              <w:t>気軽に行ける</w:t>
            </w:r>
            <w:r w:rsidRPr="007A21BA">
              <w:rPr>
                <w:rFonts w:ascii="HG丸ｺﾞｼｯｸM-PRO" w:eastAsia="HG丸ｺﾞｼｯｸM-PRO" w:hAnsi="HG丸ｺﾞｼｯｸM-PRO"/>
                <w:color w:val="000000" w:themeColor="text1"/>
                <w:sz w:val="16"/>
                <w:szCs w:val="16"/>
              </w:rPr>
              <w:t>」の２つの見方ができるとともに、それぞれの</w:t>
            </w:r>
            <w:r w:rsidRPr="007A21BA">
              <w:rPr>
                <w:rFonts w:ascii="HG丸ｺﾞｼｯｸM-PRO" w:eastAsia="HG丸ｺﾞｼｯｸM-PRO" w:hAnsi="HG丸ｺﾞｼｯｸM-PRO" w:hint="eastAsia"/>
                <w:color w:val="000000" w:themeColor="text1"/>
                <w:sz w:val="16"/>
                <w:szCs w:val="16"/>
              </w:rPr>
              <w:t>考えたランキングをもとに話し合う中で、多様な価値観にふれることができる。</w:t>
            </w:r>
          </w:p>
        </w:tc>
      </w:tr>
      <w:tr w:rsidR="007A21BA" w:rsidRPr="007A21BA" w14:paraId="239D622D" w14:textId="77777777" w:rsidTr="00737325">
        <w:tc>
          <w:tcPr>
            <w:tcW w:w="1555" w:type="dxa"/>
            <w:tcBorders>
              <w:left w:val="single" w:sz="4" w:space="0" w:color="auto"/>
            </w:tcBorders>
            <w:shd w:val="clear" w:color="auto" w:fill="FFEEB9"/>
            <w:vAlign w:val="center"/>
          </w:tcPr>
          <w:p w14:paraId="1A2512F3" w14:textId="74442404" w:rsidR="00BE0884" w:rsidRPr="007A21BA" w:rsidRDefault="00BE0884" w:rsidP="00737325">
            <w:pPr>
              <w:spacing w:line="240" w:lineRule="exact"/>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事前準備</w:t>
            </w:r>
          </w:p>
        </w:tc>
        <w:tc>
          <w:tcPr>
            <w:tcW w:w="8505" w:type="dxa"/>
            <w:gridSpan w:val="3"/>
          </w:tcPr>
          <w:p w14:paraId="1B54A270" w14:textId="77777777" w:rsidR="00BE0884" w:rsidRPr="007A21BA" w:rsidRDefault="00BE0884"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　あらかじめ４～５人のグループに分かれておく。</w:t>
            </w:r>
          </w:p>
          <w:p w14:paraId="12F0E7A6" w14:textId="5E341C4B" w:rsidR="00BE0884" w:rsidRPr="007A21BA" w:rsidRDefault="00BE0884"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　筆記用具　　○　ワークシート　　○</w:t>
            </w:r>
            <w:r w:rsidR="00284306">
              <w:rPr>
                <w:rFonts w:ascii="HG丸ｺﾞｼｯｸM-PRO" w:eastAsia="HG丸ｺﾞｼｯｸM-PRO" w:hAnsi="HG丸ｺﾞｼｯｸM-PRO" w:hint="eastAsia"/>
                <w:color w:val="000000" w:themeColor="text1"/>
                <w:sz w:val="16"/>
                <w:szCs w:val="16"/>
              </w:rPr>
              <w:t xml:space="preserve">　</w:t>
            </w:r>
            <w:r w:rsidRPr="007A21BA">
              <w:rPr>
                <w:rFonts w:ascii="HG丸ｺﾞｼｯｸM-PRO" w:eastAsia="HG丸ｺﾞｼｯｸM-PRO" w:hAnsi="HG丸ｺﾞｼｯｸM-PRO" w:hint="eastAsia"/>
                <w:color w:val="000000" w:themeColor="text1"/>
                <w:sz w:val="16"/>
                <w:szCs w:val="16"/>
              </w:rPr>
              <w:t xml:space="preserve">アンケート用紙（必要に応じて）　　</w:t>
            </w:r>
            <w:r w:rsidR="00284306" w:rsidRPr="007A21BA">
              <w:rPr>
                <w:rFonts w:ascii="HG丸ｺﾞｼｯｸM-PRO" w:eastAsia="HG丸ｺﾞｼｯｸM-PRO" w:hAnsi="HG丸ｺﾞｼｯｸM-PRO" w:hint="eastAsia"/>
                <w:color w:val="000000" w:themeColor="text1"/>
                <w:sz w:val="16"/>
                <w:szCs w:val="16"/>
              </w:rPr>
              <w:t>○</w:t>
            </w:r>
            <w:r w:rsidR="00284306">
              <w:rPr>
                <w:rFonts w:ascii="HG丸ｺﾞｼｯｸM-PRO" w:eastAsia="HG丸ｺﾞｼｯｸM-PRO" w:hAnsi="HG丸ｺﾞｼｯｸM-PRO" w:hint="eastAsia"/>
                <w:color w:val="000000" w:themeColor="text1"/>
                <w:sz w:val="16"/>
                <w:szCs w:val="16"/>
              </w:rPr>
              <w:t xml:space="preserve">　３つの約束</w:t>
            </w:r>
          </w:p>
          <w:p w14:paraId="518A80F5" w14:textId="77777777" w:rsidR="00284306" w:rsidRDefault="00284306" w:rsidP="00284306">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 xml:space="preserve">　資料　　</w:t>
            </w:r>
            <w:r w:rsidRPr="007A21BA">
              <w:rPr>
                <w:rFonts w:ascii="HG丸ｺﾞｼｯｸM-PRO" w:eastAsia="HG丸ｺﾞｼｯｸM-PRO" w:hAnsi="HG丸ｺﾞｼｯｸM-PRO" w:hint="eastAsia"/>
                <w:color w:val="000000" w:themeColor="text1"/>
                <w:sz w:val="16"/>
                <w:szCs w:val="16"/>
              </w:rPr>
              <w:t>○　付せん紙</w:t>
            </w:r>
            <w:r>
              <w:rPr>
                <w:rFonts w:ascii="HG丸ｺﾞｼｯｸM-PRO" w:eastAsia="HG丸ｺﾞｼｯｸM-PRO" w:hAnsi="HG丸ｺﾞｼｯｸM-PRO" w:hint="eastAsia"/>
                <w:color w:val="000000" w:themeColor="text1"/>
                <w:sz w:val="16"/>
                <w:szCs w:val="16"/>
              </w:rPr>
              <w:t xml:space="preserve">　　</w:t>
            </w:r>
            <w:r w:rsidR="00EA560B" w:rsidRPr="007A21BA">
              <w:rPr>
                <w:rFonts w:ascii="HG丸ｺﾞｼｯｸM-PRO" w:eastAsia="HG丸ｺﾞｼｯｸM-PRO" w:hAnsi="HG丸ｺﾞｼｯｸM-PRO" w:hint="eastAsia"/>
                <w:color w:val="000000" w:themeColor="text1"/>
                <w:sz w:val="16"/>
                <w:szCs w:val="16"/>
              </w:rPr>
              <w:t>○　模造紙　　○　A</w:t>
            </w:r>
            <w:r w:rsidR="00737325" w:rsidRPr="007A21BA">
              <w:rPr>
                <w:rFonts w:ascii="HG丸ｺﾞｼｯｸM-PRO" w:eastAsia="HG丸ｺﾞｼｯｸM-PRO" w:hAnsi="HG丸ｺﾞｼｯｸM-PRO" w:hint="eastAsia"/>
                <w:color w:val="000000" w:themeColor="text1"/>
                <w:sz w:val="16"/>
                <w:szCs w:val="16"/>
              </w:rPr>
              <w:t xml:space="preserve">４用紙　</w:t>
            </w:r>
            <w:r w:rsidR="00B53803" w:rsidRPr="007A21BA">
              <w:rPr>
                <w:rFonts w:ascii="HG丸ｺﾞｼｯｸM-PRO" w:eastAsia="HG丸ｺﾞｼｯｸM-PRO" w:hAnsi="HG丸ｺﾞｼｯｸM-PRO" w:hint="eastAsia"/>
                <w:color w:val="000000" w:themeColor="text1"/>
                <w:sz w:val="16"/>
                <w:szCs w:val="16"/>
              </w:rPr>
              <w:t xml:space="preserve">　○　油性マーカー</w:t>
            </w:r>
            <w:r>
              <w:rPr>
                <w:rFonts w:ascii="HG丸ｺﾞｼｯｸM-PRO" w:eastAsia="HG丸ｺﾞｼｯｸM-PRO" w:hAnsi="HG丸ｺﾞｼｯｸM-PRO" w:hint="eastAsia"/>
                <w:color w:val="000000" w:themeColor="text1"/>
                <w:sz w:val="16"/>
                <w:szCs w:val="16"/>
              </w:rPr>
              <w:t xml:space="preserve">　　</w:t>
            </w:r>
            <w:r w:rsidRPr="00284306">
              <w:rPr>
                <w:rFonts w:ascii="HG丸ｺﾞｼｯｸM-PRO" w:eastAsia="HG丸ｺﾞｼｯｸM-PRO" w:hAnsi="HG丸ｺﾞｼｯｸM-PRO" w:hint="eastAsia"/>
                <w:color w:val="000000" w:themeColor="text1"/>
                <w:sz w:val="16"/>
                <w:szCs w:val="16"/>
              </w:rPr>
              <w:t>○　時計（必要に応じて）</w:t>
            </w:r>
          </w:p>
          <w:p w14:paraId="18E851F8" w14:textId="528C55B8" w:rsidR="00EA560B" w:rsidRPr="007A21BA" w:rsidRDefault="00284306" w:rsidP="00284306">
            <w:pPr>
              <w:spacing w:line="240" w:lineRule="exact"/>
              <w:rPr>
                <w:rFonts w:ascii="HG丸ｺﾞｼｯｸM-PRO" w:eastAsia="HG丸ｺﾞｼｯｸM-PRO" w:hAnsi="HG丸ｺﾞｼｯｸM-PRO"/>
                <w:color w:val="000000" w:themeColor="text1"/>
                <w:sz w:val="16"/>
                <w:szCs w:val="16"/>
              </w:rPr>
            </w:pPr>
            <w:r w:rsidRPr="00284306">
              <w:rPr>
                <w:rFonts w:ascii="HG丸ｺﾞｼｯｸM-PRO" w:eastAsia="HG丸ｺﾞｼｯｸM-PRO" w:hAnsi="HG丸ｺﾞｼｯｸM-PRO" w:hint="eastAsia"/>
                <w:color w:val="000000" w:themeColor="text1"/>
                <w:sz w:val="16"/>
                <w:szCs w:val="16"/>
              </w:rPr>
              <w:t>○　名札（必要に応じて）　　○　机上札（必要に応じて）</w:t>
            </w:r>
          </w:p>
        </w:tc>
      </w:tr>
      <w:tr w:rsidR="007A21BA" w:rsidRPr="007A21BA" w14:paraId="2FCD89B3" w14:textId="77777777" w:rsidTr="00737325">
        <w:trPr>
          <w:trHeight w:val="308"/>
        </w:trPr>
        <w:tc>
          <w:tcPr>
            <w:tcW w:w="1555" w:type="dxa"/>
            <w:tcBorders>
              <w:left w:val="single" w:sz="4" w:space="0" w:color="auto"/>
            </w:tcBorders>
            <w:shd w:val="clear" w:color="auto" w:fill="FFF033"/>
            <w:vAlign w:val="center"/>
          </w:tcPr>
          <w:p w14:paraId="67CC0BF9" w14:textId="78B9258F" w:rsidR="00BE0884" w:rsidRPr="007A21BA" w:rsidRDefault="00BE0884" w:rsidP="009F7E10">
            <w:pPr>
              <w:snapToGrid w:val="0"/>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時　間</w:t>
            </w:r>
          </w:p>
        </w:tc>
        <w:tc>
          <w:tcPr>
            <w:tcW w:w="1984" w:type="dxa"/>
            <w:tcBorders>
              <w:bottom w:val="single" w:sz="4" w:space="0" w:color="auto"/>
            </w:tcBorders>
            <w:shd w:val="clear" w:color="auto" w:fill="FFFAB7"/>
            <w:vAlign w:val="center"/>
          </w:tcPr>
          <w:p w14:paraId="19F42F11" w14:textId="33489E33" w:rsidR="00BE0884" w:rsidRPr="007A21BA" w:rsidRDefault="00BE0884" w:rsidP="009F7E10">
            <w:pPr>
              <w:snapToGrid w:val="0"/>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学習活動</w:t>
            </w:r>
          </w:p>
        </w:tc>
        <w:tc>
          <w:tcPr>
            <w:tcW w:w="5103" w:type="dxa"/>
            <w:shd w:val="clear" w:color="auto" w:fill="E2EFD9" w:themeFill="accent6" w:themeFillTint="33"/>
            <w:vAlign w:val="center"/>
          </w:tcPr>
          <w:p w14:paraId="47BE7053" w14:textId="3721F2E6" w:rsidR="00BE0884" w:rsidRPr="007A21BA" w:rsidRDefault="00BE0884" w:rsidP="009F7E10">
            <w:pPr>
              <w:snapToGrid w:val="0"/>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学習活動のねらい</w:t>
            </w:r>
            <w:r w:rsidR="00C60544"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hint="eastAsia"/>
                <w:color w:val="000000" w:themeColor="text1"/>
                <w:sz w:val="16"/>
                <w:szCs w:val="16"/>
              </w:rPr>
              <w:t>とポイント</w:t>
            </w:r>
            <w:r w:rsidR="00C60544" w:rsidRPr="007A21BA">
              <w:rPr>
                <w:rFonts w:ascii="HG丸ｺﾞｼｯｸM-PRO" w:eastAsia="HG丸ｺﾞｼｯｸM-PRO" w:hAnsi="HG丸ｺﾞｼｯｸM-PRO" w:hint="eastAsia"/>
                <w:color w:val="000000" w:themeColor="text1"/>
                <w:sz w:val="16"/>
                <w:szCs w:val="16"/>
              </w:rPr>
              <w:t>（・）</w:t>
            </w:r>
          </w:p>
        </w:tc>
        <w:tc>
          <w:tcPr>
            <w:tcW w:w="1418" w:type="dxa"/>
            <w:tcBorders>
              <w:right w:val="single" w:sz="4" w:space="0" w:color="auto"/>
            </w:tcBorders>
            <w:shd w:val="clear" w:color="auto" w:fill="F5FCF2"/>
            <w:vAlign w:val="center"/>
          </w:tcPr>
          <w:p w14:paraId="6FE7EF20" w14:textId="1389367D" w:rsidR="00BE0884" w:rsidRPr="007A21BA" w:rsidRDefault="00BE0884" w:rsidP="009F7E10">
            <w:pPr>
              <w:snapToGrid w:val="0"/>
              <w:jc w:val="center"/>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準備物</w:t>
            </w:r>
          </w:p>
        </w:tc>
      </w:tr>
      <w:tr w:rsidR="007A21BA" w:rsidRPr="007A21BA" w14:paraId="5A2C69EC" w14:textId="77777777" w:rsidTr="00872853">
        <w:trPr>
          <w:trHeight w:val="924"/>
        </w:trPr>
        <w:tc>
          <w:tcPr>
            <w:tcW w:w="1555" w:type="dxa"/>
            <w:tcBorders>
              <w:bottom w:val="single" w:sz="4" w:space="0" w:color="auto"/>
            </w:tcBorders>
          </w:tcPr>
          <w:p w14:paraId="7B28613B" w14:textId="5BA329AC" w:rsidR="004344AC" w:rsidRPr="007A21BA" w:rsidRDefault="00BE0884" w:rsidP="001E7B4A">
            <w:pPr>
              <w:spacing w:before="80" w:line="280" w:lineRule="exact"/>
              <w:jc w:val="righ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21728" behindDoc="0" locked="0" layoutInCell="1" allowOverlap="1" wp14:anchorId="2875D817" wp14:editId="33E86548">
                      <wp:simplePos x="0" y="0"/>
                      <wp:positionH relativeFrom="margin">
                        <wp:posOffset>-22225</wp:posOffset>
                      </wp:positionH>
                      <wp:positionV relativeFrom="paragraph">
                        <wp:posOffset>40640</wp:posOffset>
                      </wp:positionV>
                      <wp:extent cx="51562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1562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40.6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EA560B" w:rsidRPr="007A21BA">
              <w:rPr>
                <w:rFonts w:ascii="HG丸ｺﾞｼｯｸM-PRO" w:eastAsia="HG丸ｺﾞｼｯｸM-PRO" w:hAnsi="HG丸ｺﾞｼｯｸM-PRO" w:hint="eastAsia"/>
                <w:color w:val="000000" w:themeColor="text1"/>
                <w:sz w:val="16"/>
                <w:szCs w:val="16"/>
              </w:rPr>
              <w:t xml:space="preserve">　　　　　</w:t>
            </w:r>
            <w:r w:rsidR="00891C7F" w:rsidRPr="007A21BA">
              <w:rPr>
                <w:rFonts w:ascii="HG丸ｺﾞｼｯｸM-PRO" w:eastAsia="HG丸ｺﾞｼｯｸM-PRO" w:hAnsi="HG丸ｺﾞｼｯｸM-PRO" w:hint="eastAsia"/>
                <w:color w:val="000000" w:themeColor="text1"/>
                <w:sz w:val="16"/>
                <w:szCs w:val="16"/>
              </w:rPr>
              <w:t>10</w:t>
            </w:r>
            <w:r w:rsidR="00445CB0" w:rsidRPr="007A21BA">
              <w:rPr>
                <w:rFonts w:ascii="HG丸ｺﾞｼｯｸM-PRO" w:eastAsia="HG丸ｺﾞｼｯｸM-PRO" w:hAnsi="HG丸ｺﾞｼｯｸM-PRO" w:hint="eastAsia"/>
                <w:color w:val="000000" w:themeColor="text1"/>
                <w:sz w:val="16"/>
                <w:szCs w:val="16"/>
              </w:rPr>
              <w:t>分</w:t>
            </w:r>
          </w:p>
        </w:tc>
        <w:tc>
          <w:tcPr>
            <w:tcW w:w="1984" w:type="dxa"/>
            <w:tcBorders>
              <w:bottom w:val="single" w:sz="4" w:space="0" w:color="auto"/>
            </w:tcBorders>
          </w:tcPr>
          <w:p w14:paraId="57270008" w14:textId="10935A3B" w:rsidR="00C27432" w:rsidRPr="007A21BA" w:rsidRDefault="009A2162" w:rsidP="00737325">
            <w:pPr>
              <w:spacing w:line="22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C60544" w:rsidRPr="007A21BA">
              <w:rPr>
                <w:rFonts w:ascii="HG丸ｺﾞｼｯｸM-PRO" w:eastAsia="HG丸ｺﾞｼｯｸM-PRO" w:hAnsi="HG丸ｺﾞｼｯｸM-PRO" w:hint="eastAsia"/>
                <w:color w:val="000000" w:themeColor="text1"/>
                <w:sz w:val="16"/>
                <w:szCs w:val="16"/>
              </w:rPr>
              <w:t>ワークの</w:t>
            </w:r>
            <w:r w:rsidRPr="007A21BA">
              <w:rPr>
                <w:rFonts w:ascii="HG丸ｺﾞｼｯｸM-PRO" w:eastAsia="HG丸ｺﾞｼｯｸM-PRO" w:hAnsi="HG丸ｺﾞｼｯｸM-PRO" w:hint="eastAsia"/>
                <w:color w:val="000000" w:themeColor="text1"/>
                <w:sz w:val="16"/>
                <w:szCs w:val="16"/>
              </w:rPr>
              <w:t>趣旨説明</w:t>
            </w:r>
          </w:p>
          <w:p w14:paraId="021770A7" w14:textId="77777777" w:rsidR="000775CA" w:rsidRPr="007A21BA" w:rsidRDefault="009A2162" w:rsidP="00737325">
            <w:pPr>
              <w:spacing w:line="22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・３つの約束</w:t>
            </w:r>
          </w:p>
          <w:p w14:paraId="141AFBD5" w14:textId="77777777" w:rsidR="009F0328" w:rsidRDefault="00891C7F" w:rsidP="009F0328">
            <w:pPr>
              <w:spacing w:line="22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・アイスブレイク</w:t>
            </w:r>
          </w:p>
          <w:p w14:paraId="2D6ED306" w14:textId="5D8A0CD4" w:rsidR="00891C7F" w:rsidRPr="007A21BA" w:rsidRDefault="00891C7F" w:rsidP="009F0328">
            <w:pPr>
              <w:spacing w:line="220" w:lineRule="exact"/>
              <w:ind w:firstLineChars="50" w:firstLine="8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（一番好きだった遊び）</w:t>
            </w:r>
          </w:p>
        </w:tc>
        <w:tc>
          <w:tcPr>
            <w:tcW w:w="5103" w:type="dxa"/>
            <w:tcBorders>
              <w:bottom w:val="single" w:sz="4" w:space="0" w:color="auto"/>
            </w:tcBorders>
          </w:tcPr>
          <w:p w14:paraId="4D4143D5" w14:textId="77777777" w:rsidR="00284306" w:rsidRPr="00284306" w:rsidRDefault="00284306" w:rsidP="00284306">
            <w:pPr>
              <w:spacing w:line="220" w:lineRule="exact"/>
              <w:ind w:left="160" w:hangingChars="100" w:hanging="160"/>
              <w:rPr>
                <w:rFonts w:ascii="HG丸ｺﾞｼｯｸM-PRO" w:eastAsia="HG丸ｺﾞｼｯｸM-PRO" w:hAnsi="HG丸ｺﾞｼｯｸM-PRO"/>
                <w:color w:val="000000" w:themeColor="text1"/>
                <w:sz w:val="16"/>
                <w:szCs w:val="16"/>
              </w:rPr>
            </w:pPr>
            <w:r w:rsidRPr="00284306">
              <w:rPr>
                <w:rFonts w:ascii="HG丸ｺﾞｼｯｸM-PRO" w:eastAsia="HG丸ｺﾞｼｯｸM-PRO" w:hAnsi="HG丸ｺﾞｼｯｸM-PRO" w:hint="eastAsia"/>
                <w:color w:val="000000" w:themeColor="text1"/>
                <w:sz w:val="16"/>
                <w:szCs w:val="16"/>
              </w:rPr>
              <w:t>・ねらい、流れ等について説明する。</w:t>
            </w:r>
          </w:p>
          <w:p w14:paraId="22164009" w14:textId="77777777" w:rsidR="00284306" w:rsidRDefault="00284306" w:rsidP="00284306">
            <w:pPr>
              <w:spacing w:line="220" w:lineRule="exact"/>
              <w:ind w:left="160" w:hangingChars="100" w:hanging="160"/>
              <w:rPr>
                <w:rFonts w:ascii="HG丸ｺﾞｼｯｸM-PRO" w:eastAsia="HG丸ｺﾞｼｯｸM-PRO" w:hAnsi="HG丸ｺﾞｼｯｸM-PRO"/>
                <w:color w:val="000000" w:themeColor="text1"/>
                <w:sz w:val="16"/>
                <w:szCs w:val="16"/>
              </w:rPr>
            </w:pPr>
            <w:r w:rsidRPr="00284306">
              <w:rPr>
                <w:rFonts w:ascii="HG丸ｺﾞｼｯｸM-PRO" w:eastAsia="HG丸ｺﾞｼｯｸM-PRO" w:hAnsi="HG丸ｺﾞｼｯｸM-PRO" w:hint="eastAsia"/>
                <w:color w:val="000000" w:themeColor="text1"/>
                <w:sz w:val="16"/>
                <w:szCs w:val="16"/>
              </w:rPr>
              <w:t>・３つの約束を守るように周知する。</w:t>
            </w:r>
          </w:p>
          <w:p w14:paraId="63A1E4A2" w14:textId="3DDEC130" w:rsidR="0083774F" w:rsidRPr="007A21BA" w:rsidRDefault="00891C7F" w:rsidP="00284306">
            <w:pPr>
              <w:spacing w:line="22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284306">
              <w:rPr>
                <w:rFonts w:ascii="HG丸ｺﾞｼｯｸM-PRO" w:eastAsia="HG丸ｺﾞｼｯｸM-PRO" w:hAnsi="HG丸ｺﾞｼｯｸM-PRO" w:hint="eastAsia"/>
                <w:color w:val="000000" w:themeColor="text1"/>
                <w:sz w:val="16"/>
                <w:szCs w:val="16"/>
              </w:rPr>
              <w:t>自己紹介の際に、</w:t>
            </w:r>
            <w:r w:rsidR="0083774F" w:rsidRPr="007A21BA">
              <w:rPr>
                <w:rFonts w:ascii="HG丸ｺﾞｼｯｸM-PRO" w:eastAsia="HG丸ｺﾞｼｯｸM-PRO" w:hAnsi="HG丸ｺﾞｼｯｸM-PRO" w:hint="eastAsia"/>
                <w:color w:val="000000" w:themeColor="text1"/>
                <w:sz w:val="16"/>
                <w:szCs w:val="16"/>
              </w:rPr>
              <w:t>「一番好きだった遊び」</w:t>
            </w:r>
            <w:r w:rsidR="00284306">
              <w:rPr>
                <w:rFonts w:ascii="HG丸ｺﾞｼｯｸM-PRO" w:eastAsia="HG丸ｺﾞｼｯｸM-PRO" w:hAnsi="HG丸ｺﾞｼｯｸM-PRO" w:hint="eastAsia"/>
                <w:color w:val="000000" w:themeColor="text1"/>
                <w:sz w:val="16"/>
                <w:szCs w:val="16"/>
              </w:rPr>
              <w:t>について紹介し合うことで、</w:t>
            </w:r>
            <w:r w:rsidR="00284306" w:rsidRPr="00284306">
              <w:rPr>
                <w:rFonts w:ascii="HG丸ｺﾞｼｯｸM-PRO" w:eastAsia="HG丸ｺﾞｼｯｸM-PRO" w:hAnsi="HG丸ｺﾞｼｯｸM-PRO" w:hint="eastAsia"/>
                <w:color w:val="000000" w:themeColor="text1"/>
                <w:sz w:val="16"/>
                <w:szCs w:val="16"/>
              </w:rPr>
              <w:t>互いに親近感がもてるようにする。</w:t>
            </w:r>
          </w:p>
        </w:tc>
        <w:tc>
          <w:tcPr>
            <w:tcW w:w="1418" w:type="dxa"/>
            <w:tcBorders>
              <w:bottom w:val="single" w:sz="4" w:space="0" w:color="auto"/>
            </w:tcBorders>
          </w:tcPr>
          <w:p w14:paraId="54CD11B0" w14:textId="5CE1FD45" w:rsidR="006F38AD" w:rsidRPr="007A21BA" w:rsidRDefault="00665797"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３つの約束</w:t>
            </w:r>
          </w:p>
        </w:tc>
      </w:tr>
      <w:tr w:rsidR="007A21BA" w:rsidRPr="007A21BA" w14:paraId="72611C83" w14:textId="77777777" w:rsidTr="00872853">
        <w:trPr>
          <w:trHeight w:val="1514"/>
        </w:trPr>
        <w:tc>
          <w:tcPr>
            <w:tcW w:w="1555" w:type="dxa"/>
            <w:tcBorders>
              <w:top w:val="single" w:sz="4" w:space="0" w:color="auto"/>
              <w:bottom w:val="single" w:sz="4" w:space="0" w:color="FFFFFF" w:themeColor="background1"/>
            </w:tcBorders>
          </w:tcPr>
          <w:p w14:paraId="6BA5E542" w14:textId="176274BB" w:rsidR="00AE0643" w:rsidRPr="007A21BA" w:rsidRDefault="00891C7F" w:rsidP="001E7B4A">
            <w:pPr>
              <w:spacing w:before="80" w:line="280" w:lineRule="exact"/>
              <w:jc w:val="right"/>
              <w:rPr>
                <w:rFonts w:ascii="HG丸ｺﾞｼｯｸM-PRO" w:eastAsia="HG丸ｺﾞｼｯｸM-PRO" w:hAnsi="HG丸ｺﾞｼｯｸM-PRO"/>
                <w:noProof/>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w:t>10</w:t>
            </w:r>
            <w:r w:rsidR="00C6279B" w:rsidRPr="007A21BA">
              <w:rPr>
                <w:rFonts w:ascii="HG丸ｺﾞｼｯｸM-PRO" w:eastAsia="HG丸ｺﾞｼｯｸM-PRO" w:hAnsi="HG丸ｺﾞｼｯｸM-PRO" w:hint="eastAsia"/>
                <w:noProof/>
                <w:color w:val="000000" w:themeColor="text1"/>
                <w:sz w:val="16"/>
                <w:szCs w:val="16"/>
              </w:rPr>
              <w:t>分</w:t>
            </w:r>
            <w:r w:rsidR="000775CA"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23776" behindDoc="0" locked="0" layoutInCell="1" allowOverlap="1" wp14:anchorId="2034E130" wp14:editId="6425951C">
                      <wp:simplePos x="0" y="0"/>
                      <wp:positionH relativeFrom="margin">
                        <wp:posOffset>-23495</wp:posOffset>
                      </wp:positionH>
                      <wp:positionV relativeFrom="paragraph">
                        <wp:posOffset>32385</wp:posOffset>
                      </wp:positionV>
                      <wp:extent cx="51562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15620" cy="25200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1.85pt;margin-top:2.55pt;width:40.6pt;height:19.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p>
        </w:tc>
        <w:tc>
          <w:tcPr>
            <w:tcW w:w="1984" w:type="dxa"/>
            <w:tcBorders>
              <w:top w:val="single" w:sz="4" w:space="0" w:color="auto"/>
              <w:bottom w:val="dashed" w:sz="4" w:space="0" w:color="auto"/>
            </w:tcBorders>
          </w:tcPr>
          <w:p w14:paraId="638109A9" w14:textId="76EC2048" w:rsidR="00AE0643" w:rsidRPr="007A21BA" w:rsidRDefault="000775CA"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36064" behindDoc="0" locked="0" layoutInCell="1" allowOverlap="1" wp14:anchorId="20B7B25B" wp14:editId="04B22530">
                      <wp:simplePos x="0" y="0"/>
                      <wp:positionH relativeFrom="margin">
                        <wp:posOffset>-12700</wp:posOffset>
                      </wp:positionH>
                      <wp:positionV relativeFrom="paragraph">
                        <wp:posOffset>28575</wp:posOffset>
                      </wp:positionV>
                      <wp:extent cx="720000" cy="25200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31DB1E0D" w14:textId="77777777" w:rsidR="00AE0643" w:rsidRPr="002D5C59" w:rsidRDefault="00AE0643" w:rsidP="00AE0643">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7B25B" id="_x0000_s1028" style="position:absolute;left:0;text-align:left;margin-left:-1pt;margin-top:2.25pt;width:56.7pt;height:19.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" fillcolor="#92d050" stroked="f" strokeweight=".5pt">
                      <v:textbox inset="0,0,0,0">
                        <w:txbxContent>
                          <w:p w14:paraId="31DB1E0D" w14:textId="77777777" w:rsidR="00AE0643" w:rsidRPr="002D5C59" w:rsidRDefault="00AE0643" w:rsidP="00AE0643">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ワーク１</w:t>
                            </w:r>
                          </w:p>
                        </w:txbxContent>
                      </v:textbox>
                      <w10:wrap anchorx="margin"/>
                    </v:roundrect>
                  </w:pict>
                </mc:Fallback>
              </mc:AlternateContent>
            </w:r>
          </w:p>
          <w:p w14:paraId="00A02FD0" w14:textId="045B7E66" w:rsidR="000775CA" w:rsidRPr="007A21BA" w:rsidRDefault="000775CA" w:rsidP="00737325">
            <w:pPr>
              <w:spacing w:line="240" w:lineRule="exact"/>
              <w:rPr>
                <w:rFonts w:ascii="HG丸ｺﾞｼｯｸM-PRO" w:eastAsia="HG丸ｺﾞｼｯｸM-PRO" w:hAnsi="HG丸ｺﾞｼｯｸM-PRO"/>
                <w:color w:val="000000" w:themeColor="text1"/>
                <w:sz w:val="16"/>
                <w:szCs w:val="16"/>
              </w:rPr>
            </w:pPr>
          </w:p>
          <w:p w14:paraId="5659084A" w14:textId="2E828ADB" w:rsidR="000775CA" w:rsidRPr="007A21BA" w:rsidRDefault="000775CA" w:rsidP="00284306">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AE0643" w:rsidRPr="007A21BA">
              <w:rPr>
                <w:rFonts w:ascii="HG丸ｺﾞｼｯｸM-PRO" w:eastAsia="HG丸ｺﾞｼｯｸM-PRO" w:hAnsi="HG丸ｺﾞｼｯｸM-PRO"/>
                <w:color w:val="000000" w:themeColor="text1"/>
                <w:sz w:val="16"/>
                <w:szCs w:val="16"/>
              </w:rPr>
              <w:t>エピソードを</w:t>
            </w:r>
            <w:r w:rsidR="00284306">
              <w:rPr>
                <w:rFonts w:ascii="HG丸ｺﾞｼｯｸM-PRO" w:eastAsia="HG丸ｺﾞｼｯｸM-PRO" w:hAnsi="HG丸ｺﾞｼｯｸM-PRO" w:hint="eastAsia"/>
                <w:color w:val="000000" w:themeColor="text1"/>
                <w:sz w:val="16"/>
                <w:szCs w:val="16"/>
              </w:rPr>
              <w:t>もとに、グループで</w:t>
            </w:r>
            <w:r w:rsidR="0083774F" w:rsidRPr="007A21BA">
              <w:rPr>
                <w:rFonts w:ascii="HG丸ｺﾞｼｯｸM-PRO" w:eastAsia="HG丸ｺﾞｼｯｸM-PRO" w:hAnsi="HG丸ｺﾞｼｯｸM-PRO" w:hint="eastAsia"/>
                <w:color w:val="000000" w:themeColor="text1"/>
                <w:sz w:val="16"/>
                <w:szCs w:val="16"/>
              </w:rPr>
              <w:t>共有する。</w:t>
            </w:r>
          </w:p>
        </w:tc>
        <w:tc>
          <w:tcPr>
            <w:tcW w:w="5103" w:type="dxa"/>
            <w:tcBorders>
              <w:top w:val="single" w:sz="4" w:space="0" w:color="auto"/>
              <w:bottom w:val="dashed" w:sz="4" w:space="0" w:color="auto"/>
            </w:tcBorders>
          </w:tcPr>
          <w:p w14:paraId="57D10D01" w14:textId="3C42644D" w:rsidR="00AE0643" w:rsidRDefault="00AE0643" w:rsidP="00E5699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自分の子ども時代を思い出すことで、開かれた教育環</w:t>
            </w:r>
            <w:r w:rsidRPr="007A21BA">
              <w:rPr>
                <w:rFonts w:ascii="HG丸ｺﾞｼｯｸM-PRO" w:eastAsia="HG丸ｺﾞｼｯｸM-PRO" w:hAnsi="HG丸ｺﾞｼｯｸM-PRO" w:hint="eastAsia"/>
                <w:color w:val="000000" w:themeColor="text1"/>
                <w:sz w:val="16"/>
                <w:szCs w:val="16"/>
              </w:rPr>
              <w:t>境で子育てすることのよさを振り返ることをねらいとする。</w:t>
            </w:r>
          </w:p>
          <w:p w14:paraId="34809E2D" w14:textId="235A5509" w:rsidR="00284306" w:rsidRPr="007A21BA" w:rsidRDefault="00284306" w:rsidP="00E56995">
            <w:pPr>
              <w:spacing w:line="240" w:lineRule="exact"/>
              <w:ind w:left="160" w:hangingChars="100" w:hanging="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・エピソードを読み、</w:t>
            </w:r>
            <w:r w:rsidRPr="00284306">
              <w:rPr>
                <w:rFonts w:ascii="HG丸ｺﾞｼｯｸM-PRO" w:eastAsia="HG丸ｺﾞｼｯｸM-PRO" w:hAnsi="HG丸ｺﾞｼｯｸM-PRO" w:hint="eastAsia"/>
                <w:color w:val="000000" w:themeColor="text1"/>
                <w:sz w:val="16"/>
                <w:szCs w:val="16"/>
              </w:rPr>
              <w:t>子どもの頃、地域の方と</w:t>
            </w:r>
            <w:r w:rsidR="000B5C8F">
              <w:rPr>
                <w:rFonts w:ascii="HG丸ｺﾞｼｯｸM-PRO" w:eastAsia="HG丸ｺﾞｼｯｸM-PRO" w:hAnsi="HG丸ｺﾞｼｯｸM-PRO" w:hint="eastAsia"/>
                <w:color w:val="000000" w:themeColor="text1"/>
                <w:sz w:val="16"/>
                <w:szCs w:val="16"/>
              </w:rPr>
              <w:t>かか</w:t>
            </w:r>
            <w:r w:rsidRPr="00284306">
              <w:rPr>
                <w:rFonts w:ascii="HG丸ｺﾞｼｯｸM-PRO" w:eastAsia="HG丸ｺﾞｼｯｸM-PRO" w:hAnsi="HG丸ｺﾞｼｯｸM-PRO" w:hint="eastAsia"/>
                <w:color w:val="000000" w:themeColor="text1"/>
                <w:sz w:val="16"/>
                <w:szCs w:val="16"/>
              </w:rPr>
              <w:t>わったことや</w:t>
            </w:r>
            <w:r>
              <w:rPr>
                <w:rFonts w:ascii="HG丸ｺﾞｼｯｸM-PRO" w:eastAsia="HG丸ｺﾞｼｯｸM-PRO" w:hAnsi="HG丸ｺﾞｼｯｸM-PRO" w:hint="eastAsia"/>
                <w:color w:val="000000" w:themeColor="text1"/>
                <w:sz w:val="16"/>
                <w:szCs w:val="16"/>
              </w:rPr>
              <w:t>どんな</w:t>
            </w:r>
            <w:r w:rsidRPr="00284306">
              <w:rPr>
                <w:rFonts w:ascii="HG丸ｺﾞｼｯｸM-PRO" w:eastAsia="HG丸ｺﾞｼｯｸM-PRO" w:hAnsi="HG丸ｺﾞｼｯｸM-PRO" w:hint="eastAsia"/>
                <w:color w:val="000000" w:themeColor="text1"/>
                <w:sz w:val="16"/>
                <w:szCs w:val="16"/>
              </w:rPr>
              <w:t>場面</w:t>
            </w:r>
            <w:r>
              <w:rPr>
                <w:rFonts w:ascii="HG丸ｺﾞｼｯｸM-PRO" w:eastAsia="HG丸ｺﾞｼｯｸM-PRO" w:hAnsi="HG丸ｺﾞｼｯｸM-PRO" w:hint="eastAsia"/>
                <w:color w:val="000000" w:themeColor="text1"/>
                <w:sz w:val="16"/>
                <w:szCs w:val="16"/>
              </w:rPr>
              <w:t>でかかわったかをワークシートに記入する。</w:t>
            </w:r>
          </w:p>
          <w:p w14:paraId="309FEDB4" w14:textId="30FD9D8E" w:rsidR="00AE0643" w:rsidRPr="007A21BA" w:rsidRDefault="00AE0643" w:rsidP="00B46AD8">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83774F" w:rsidRPr="007A21BA">
              <w:rPr>
                <w:rFonts w:ascii="HG丸ｺﾞｼｯｸM-PRO" w:eastAsia="HG丸ｺﾞｼｯｸM-PRO" w:hAnsi="HG丸ｺﾞｼｯｸM-PRO" w:hint="eastAsia"/>
                <w:color w:val="000000" w:themeColor="text1"/>
                <w:sz w:val="16"/>
                <w:szCs w:val="16"/>
              </w:rPr>
              <w:t>大人だけでなく、近所の小さい子どもや中学生・高校生なども</w:t>
            </w:r>
            <w:r w:rsidR="00E56995">
              <w:rPr>
                <w:rFonts w:ascii="HG丸ｺﾞｼｯｸM-PRO" w:eastAsia="HG丸ｺﾞｼｯｸM-PRO" w:hAnsi="HG丸ｺﾞｼｯｸM-PRO" w:hint="eastAsia"/>
                <w:color w:val="000000" w:themeColor="text1"/>
                <w:sz w:val="16"/>
                <w:szCs w:val="16"/>
              </w:rPr>
              <w:t>「</w:t>
            </w:r>
            <w:r w:rsidR="0083774F" w:rsidRPr="007A21BA">
              <w:rPr>
                <w:rFonts w:ascii="HG丸ｺﾞｼｯｸM-PRO" w:eastAsia="HG丸ｺﾞｼｯｸM-PRO" w:hAnsi="HG丸ｺﾞｼｯｸM-PRO" w:hint="eastAsia"/>
                <w:color w:val="000000" w:themeColor="text1"/>
                <w:sz w:val="16"/>
                <w:szCs w:val="16"/>
              </w:rPr>
              <w:t>地域の方」に含んで考えるよう促す。</w:t>
            </w:r>
          </w:p>
        </w:tc>
        <w:tc>
          <w:tcPr>
            <w:tcW w:w="1418" w:type="dxa"/>
            <w:tcBorders>
              <w:top w:val="single" w:sz="4" w:space="0" w:color="auto"/>
              <w:bottom w:val="dashed" w:sz="4" w:space="0" w:color="auto"/>
            </w:tcBorders>
          </w:tcPr>
          <w:p w14:paraId="026EDEAC" w14:textId="3042A2DF" w:rsidR="000775CA" w:rsidRPr="007A21BA" w:rsidRDefault="0083774F"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ワークシート</w:t>
            </w:r>
          </w:p>
        </w:tc>
      </w:tr>
      <w:tr w:rsidR="007A21BA" w:rsidRPr="007A21BA" w14:paraId="50C5B01A" w14:textId="77777777" w:rsidTr="009F0328">
        <w:trPr>
          <w:trHeight w:val="3415"/>
        </w:trPr>
        <w:tc>
          <w:tcPr>
            <w:tcW w:w="1555" w:type="dxa"/>
            <w:tcBorders>
              <w:top w:val="single" w:sz="4" w:space="0" w:color="FFFFFF" w:themeColor="background1"/>
              <w:bottom w:val="single" w:sz="4" w:space="0" w:color="FFFFFF" w:themeColor="background1"/>
            </w:tcBorders>
          </w:tcPr>
          <w:p w14:paraId="580B3969" w14:textId="5E298702" w:rsidR="00B05C15" w:rsidRPr="007A21BA" w:rsidRDefault="0083774F" w:rsidP="001E7B4A">
            <w:pPr>
              <w:spacing w:before="80" w:line="280" w:lineRule="exact"/>
              <w:jc w:val="righ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10</w:t>
            </w:r>
            <w:r w:rsidR="00B05C15" w:rsidRPr="007A21BA">
              <w:rPr>
                <w:rFonts w:ascii="HG丸ｺﾞｼｯｸM-PRO" w:eastAsia="HG丸ｺﾞｼｯｸM-PRO" w:hAnsi="HG丸ｺﾞｼｯｸM-PRO" w:hint="eastAsia"/>
                <w:color w:val="000000" w:themeColor="text1"/>
                <w:sz w:val="16"/>
                <w:szCs w:val="16"/>
              </w:rPr>
              <w:t>分</w:t>
            </w:r>
          </w:p>
        </w:tc>
        <w:tc>
          <w:tcPr>
            <w:tcW w:w="1984" w:type="dxa"/>
            <w:tcBorders>
              <w:top w:val="dashed" w:sz="4" w:space="0" w:color="auto"/>
              <w:bottom w:val="dashed" w:sz="4" w:space="0" w:color="auto"/>
            </w:tcBorders>
          </w:tcPr>
          <w:p w14:paraId="41A65CF7" w14:textId="2D0CF91D" w:rsidR="00B05C15" w:rsidRPr="007A21BA" w:rsidRDefault="00EA560B"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27872" behindDoc="0" locked="0" layoutInCell="1" allowOverlap="1" wp14:anchorId="6FA45088" wp14:editId="6F0FB84F">
                      <wp:simplePos x="0" y="0"/>
                      <wp:positionH relativeFrom="column">
                        <wp:posOffset>-8043</wp:posOffset>
                      </wp:positionH>
                      <wp:positionV relativeFrom="paragraph">
                        <wp:posOffset>36195</wp:posOffset>
                      </wp:positionV>
                      <wp:extent cx="719640" cy="25164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7BB99CE6"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AE0643">
                                    <w:rPr>
                                      <w:rFonts w:ascii="HG丸ｺﾞｼｯｸM-PRO" w:eastAsia="HG丸ｺﾞｼｯｸM-PRO" w:hAnsi="HG丸ｺﾞｼｯｸM-PRO" w:hint="eastAsia"/>
                                      <w:b/>
                                      <w:bCs/>
                                      <w:color w:val="FFFFFF" w:themeColor="background1"/>
                                      <w:sz w:val="18"/>
                                      <w:szCs w:val="16"/>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9" style="position:absolute;left:0;text-align:left;margin-left:-.65pt;margin-top:2.85pt;width:56.65pt;height:19.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" fillcolor="#92d050" stroked="f" strokeweight=".5pt">
                      <v:textbox inset="0,0,0,0">
                        <w:txbxContent>
                          <w:p w14:paraId="1DBD7DA0" w14:textId="7BB99CE6"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AE0643">
                              <w:rPr>
                                <w:rFonts w:ascii="HG丸ｺﾞｼｯｸM-PRO" w:eastAsia="HG丸ｺﾞｼｯｸM-PRO" w:hAnsi="HG丸ｺﾞｼｯｸM-PRO" w:hint="eastAsia"/>
                                <w:b/>
                                <w:bCs/>
                                <w:color w:val="FFFFFF" w:themeColor="background1"/>
                                <w:sz w:val="18"/>
                                <w:szCs w:val="16"/>
                              </w:rPr>
                              <w:t>２</w:t>
                            </w:r>
                          </w:p>
                        </w:txbxContent>
                      </v:textbox>
                    </v:roundrect>
                  </w:pict>
                </mc:Fallback>
              </mc:AlternateContent>
            </w:r>
          </w:p>
          <w:p w14:paraId="2649582F" w14:textId="28064E8D" w:rsidR="00B05C15" w:rsidRPr="007A21BA" w:rsidRDefault="00B05C15" w:rsidP="00737325">
            <w:pPr>
              <w:spacing w:line="240" w:lineRule="exact"/>
              <w:rPr>
                <w:rFonts w:ascii="HG丸ｺﾞｼｯｸM-PRO" w:eastAsia="HG丸ｺﾞｼｯｸM-PRO" w:hAnsi="HG丸ｺﾞｼｯｸM-PRO"/>
                <w:color w:val="000000" w:themeColor="text1"/>
                <w:sz w:val="16"/>
                <w:szCs w:val="16"/>
              </w:rPr>
            </w:pPr>
          </w:p>
          <w:p w14:paraId="58CE6B8E" w14:textId="4473EA40" w:rsidR="00891625" w:rsidRPr="007A21BA" w:rsidRDefault="006F38AD" w:rsidP="00387249">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自分の周り（地域）</w:t>
            </w:r>
            <w:r w:rsidRPr="007A21BA">
              <w:rPr>
                <w:rFonts w:ascii="HG丸ｺﾞｼｯｸM-PRO" w:eastAsia="HG丸ｺﾞｼｯｸM-PRO" w:hAnsi="HG丸ｺﾞｼｯｸM-PRO" w:hint="eastAsia"/>
                <w:color w:val="000000" w:themeColor="text1"/>
                <w:sz w:val="16"/>
                <w:szCs w:val="16"/>
              </w:rPr>
              <w:t>の教育環境</w:t>
            </w:r>
            <w:r w:rsidR="00387249">
              <w:rPr>
                <w:rFonts w:ascii="HG丸ｺﾞｼｯｸM-PRO" w:eastAsia="HG丸ｺﾞｼｯｸM-PRO" w:hAnsi="HG丸ｺﾞｼｯｸM-PRO" w:hint="eastAsia"/>
                <w:color w:val="000000" w:themeColor="text1"/>
                <w:sz w:val="16"/>
                <w:szCs w:val="16"/>
              </w:rPr>
              <w:t>について考え、</w:t>
            </w:r>
            <w:r w:rsidR="00E84A90">
              <w:rPr>
                <w:rFonts w:ascii="HG丸ｺﾞｼｯｸM-PRO" w:eastAsia="HG丸ｺﾞｼｯｸM-PRO" w:hAnsi="HG丸ｺﾞｼｯｸM-PRO" w:hint="eastAsia"/>
                <w:color w:val="000000" w:themeColor="text1"/>
                <w:sz w:val="16"/>
                <w:szCs w:val="16"/>
              </w:rPr>
              <w:t>グループで共有する。</w:t>
            </w:r>
          </w:p>
          <w:p w14:paraId="168729DA" w14:textId="7E3459F0" w:rsidR="0000080C" w:rsidRPr="007A21BA" w:rsidRDefault="006F38AD"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・全体で共有する。</w:t>
            </w:r>
          </w:p>
        </w:tc>
        <w:tc>
          <w:tcPr>
            <w:tcW w:w="5103" w:type="dxa"/>
            <w:tcBorders>
              <w:top w:val="dashed" w:sz="4" w:space="0" w:color="auto"/>
              <w:bottom w:val="dashed" w:sz="4" w:space="0" w:color="auto"/>
            </w:tcBorders>
          </w:tcPr>
          <w:p w14:paraId="563DAE27" w14:textId="4891FDE9" w:rsidR="006F38AD" w:rsidRDefault="00B05C15"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6F38AD" w:rsidRPr="007A21BA">
              <w:rPr>
                <w:rFonts w:ascii="HG丸ｺﾞｼｯｸM-PRO" w:eastAsia="HG丸ｺﾞｼｯｸM-PRO" w:hAnsi="HG丸ｺﾞｼｯｸM-PRO"/>
                <w:color w:val="000000" w:themeColor="text1"/>
                <w:sz w:val="16"/>
                <w:szCs w:val="16"/>
              </w:rPr>
              <w:t>互いに意見を出し合いながら</w:t>
            </w:r>
            <w:r w:rsidR="00737325" w:rsidRPr="007A21BA">
              <w:rPr>
                <w:rFonts w:ascii="HG丸ｺﾞｼｯｸM-PRO" w:eastAsia="HG丸ｺﾞｼｯｸM-PRO" w:hAnsi="HG丸ｺﾞｼｯｸM-PRO" w:hint="eastAsia"/>
                <w:color w:val="000000" w:themeColor="text1"/>
                <w:sz w:val="16"/>
                <w:szCs w:val="16"/>
              </w:rPr>
              <w:t>環境</w:t>
            </w:r>
            <w:r w:rsidR="006F38AD" w:rsidRPr="007A21BA">
              <w:rPr>
                <w:rFonts w:ascii="HG丸ｺﾞｼｯｸM-PRO" w:eastAsia="HG丸ｺﾞｼｯｸM-PRO" w:hAnsi="HG丸ｺﾞｼｯｸM-PRO"/>
                <w:color w:val="000000" w:themeColor="text1"/>
                <w:sz w:val="16"/>
                <w:szCs w:val="16"/>
              </w:rPr>
              <w:t>マップを作ることで、自</w:t>
            </w:r>
            <w:r w:rsidR="006F38AD" w:rsidRPr="007A21BA">
              <w:rPr>
                <w:rFonts w:ascii="HG丸ｺﾞｼｯｸM-PRO" w:eastAsia="HG丸ｺﾞｼｯｸM-PRO" w:hAnsi="HG丸ｺﾞｼｯｸM-PRO" w:hint="eastAsia"/>
                <w:color w:val="000000" w:themeColor="text1"/>
                <w:sz w:val="16"/>
                <w:szCs w:val="16"/>
              </w:rPr>
              <w:t>分の周り（地域）にたくさんの教育環境があることに気づくことをねらいとする。</w:t>
            </w:r>
          </w:p>
          <w:p w14:paraId="6C80298C" w14:textId="2252EEBF" w:rsidR="00387249" w:rsidRPr="007A21BA" w:rsidRDefault="00387249"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387249">
              <w:rPr>
                <w:rFonts w:ascii="HG丸ｺﾞｼｯｸM-PRO" w:eastAsia="HG丸ｺﾞｼｯｸM-PRO" w:hAnsi="HG丸ｺﾞｼｯｸM-PRO" w:hint="eastAsia"/>
                <w:color w:val="000000" w:themeColor="text1"/>
                <w:sz w:val="16"/>
                <w:szCs w:val="16"/>
              </w:rPr>
              <w:t>自分の周り（地域）の教育環境を付せん紙に</w:t>
            </w:r>
            <w:r>
              <w:rPr>
                <w:rFonts w:ascii="HG丸ｺﾞｼｯｸM-PRO" w:eastAsia="HG丸ｺﾞｼｯｸM-PRO" w:hAnsi="HG丸ｺﾞｼｯｸM-PRO" w:hint="eastAsia"/>
                <w:color w:val="000000" w:themeColor="text1"/>
                <w:sz w:val="16"/>
                <w:szCs w:val="16"/>
              </w:rPr>
              <w:t>記入する。</w:t>
            </w:r>
          </w:p>
          <w:p w14:paraId="494FA496" w14:textId="1E817CF3" w:rsidR="006F38AD" w:rsidRPr="007A21BA"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より多くの場を挙げるようにするため、実際に参加し</w:t>
            </w:r>
            <w:r w:rsidRPr="007A21BA">
              <w:rPr>
                <w:rFonts w:ascii="HG丸ｺﾞｼｯｸM-PRO" w:eastAsia="HG丸ｺﾞｼｯｸM-PRO" w:hAnsi="HG丸ｺﾞｼｯｸM-PRO" w:hint="eastAsia"/>
                <w:color w:val="000000" w:themeColor="text1"/>
                <w:sz w:val="16"/>
                <w:szCs w:val="16"/>
              </w:rPr>
              <w:t>たことがない場</w:t>
            </w:r>
            <w:r w:rsidR="00B46AD8" w:rsidRPr="007A21BA">
              <w:rPr>
                <w:rFonts w:ascii="HG丸ｺﾞｼｯｸM-PRO" w:eastAsia="HG丸ｺﾞｼｯｸM-PRO" w:hAnsi="HG丸ｺﾞｼｯｸM-PRO" w:hint="eastAsia"/>
                <w:color w:val="000000" w:themeColor="text1"/>
                <w:sz w:val="16"/>
                <w:szCs w:val="16"/>
              </w:rPr>
              <w:t>を</w:t>
            </w:r>
            <w:r w:rsidRPr="007A21BA">
              <w:rPr>
                <w:rFonts w:ascii="HG丸ｺﾞｼｯｸM-PRO" w:eastAsia="HG丸ｺﾞｼｯｸM-PRO" w:hAnsi="HG丸ｺﾞｼｯｸM-PRO" w:hint="eastAsia"/>
                <w:color w:val="000000" w:themeColor="text1"/>
                <w:sz w:val="16"/>
                <w:szCs w:val="16"/>
              </w:rPr>
              <w:t>書いて</w:t>
            </w:r>
            <w:r w:rsidR="00B46AD8" w:rsidRPr="007A21BA">
              <w:rPr>
                <w:rFonts w:ascii="HG丸ｺﾞｼｯｸM-PRO" w:eastAsia="HG丸ｺﾞｼｯｸM-PRO" w:hAnsi="HG丸ｺﾞｼｯｸM-PRO" w:hint="eastAsia"/>
                <w:color w:val="000000" w:themeColor="text1"/>
                <w:sz w:val="16"/>
                <w:szCs w:val="16"/>
              </w:rPr>
              <w:t>もよい</w:t>
            </w:r>
            <w:r w:rsidR="00387249">
              <w:rPr>
                <w:rFonts w:ascii="HG丸ｺﾞｼｯｸM-PRO" w:eastAsia="HG丸ｺﾞｼｯｸM-PRO" w:hAnsi="HG丸ｺﾞｼｯｸM-PRO" w:hint="eastAsia"/>
                <w:color w:val="000000" w:themeColor="text1"/>
                <w:sz w:val="16"/>
                <w:szCs w:val="16"/>
              </w:rPr>
              <w:t>ことを</w:t>
            </w:r>
            <w:r w:rsidR="00B46AD8" w:rsidRPr="007A21BA">
              <w:rPr>
                <w:rFonts w:ascii="HG丸ｺﾞｼｯｸM-PRO" w:eastAsia="HG丸ｺﾞｼｯｸM-PRO" w:hAnsi="HG丸ｺﾞｼｯｸM-PRO" w:hint="eastAsia"/>
                <w:color w:val="000000" w:themeColor="text1"/>
                <w:sz w:val="16"/>
                <w:szCs w:val="16"/>
              </w:rPr>
              <w:t>伝える</w:t>
            </w:r>
            <w:r w:rsidRPr="007A21BA">
              <w:rPr>
                <w:rFonts w:ascii="HG丸ｺﾞｼｯｸM-PRO" w:eastAsia="HG丸ｺﾞｼｯｸM-PRO" w:hAnsi="HG丸ｺﾞｼｯｸM-PRO" w:hint="eastAsia"/>
                <w:color w:val="000000" w:themeColor="text1"/>
                <w:sz w:val="16"/>
                <w:szCs w:val="16"/>
              </w:rPr>
              <w:t>。</w:t>
            </w:r>
          </w:p>
          <w:p w14:paraId="3740C46B" w14:textId="216F9DF1" w:rsidR="00B46AD8" w:rsidRPr="007A21BA" w:rsidRDefault="00B46AD8"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・普段の子どもとの会話の中にもヒントがあることを伝える。</w:t>
            </w:r>
          </w:p>
          <w:p w14:paraId="07C5146A" w14:textId="26CD07F2" w:rsidR="00B46AD8" w:rsidRPr="007A21BA" w:rsidRDefault="00B46AD8" w:rsidP="00891625">
            <w:pPr>
              <w:spacing w:line="240" w:lineRule="exact"/>
              <w:ind w:leftChars="100" w:left="21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例）登下校の見守り、地域のお店　など</w:t>
            </w:r>
          </w:p>
          <w:p w14:paraId="6FCBB67A" w14:textId="25EB5F41" w:rsidR="006F38AD" w:rsidRPr="007A21BA"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互いに質問し合うことで、より詳しく情報を得ること</w:t>
            </w:r>
            <w:r w:rsidRPr="007A21BA">
              <w:rPr>
                <w:rFonts w:ascii="HG丸ｺﾞｼｯｸM-PRO" w:eastAsia="HG丸ｺﾞｼｯｸM-PRO" w:hAnsi="HG丸ｺﾞｼｯｸM-PRO" w:hint="eastAsia"/>
                <w:color w:val="000000" w:themeColor="text1"/>
                <w:sz w:val="16"/>
                <w:szCs w:val="16"/>
              </w:rPr>
              <w:t>ができるようにする。</w:t>
            </w:r>
          </w:p>
          <w:p w14:paraId="5855B438" w14:textId="3D0437A2" w:rsidR="00B05C15"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E84A90">
              <w:rPr>
                <w:rFonts w:ascii="HG丸ｺﾞｼｯｸM-PRO" w:eastAsia="HG丸ｺﾞｼｯｸM-PRO" w:hAnsi="HG丸ｺﾞｼｯｸM-PRO" w:hint="eastAsia"/>
                <w:color w:val="000000" w:themeColor="text1"/>
                <w:sz w:val="16"/>
                <w:szCs w:val="16"/>
              </w:rPr>
              <w:t>付せん紙を模造</w:t>
            </w:r>
            <w:r w:rsidR="00891625">
              <w:rPr>
                <w:rFonts w:ascii="HG丸ｺﾞｼｯｸM-PRO" w:eastAsia="HG丸ｺﾞｼｯｸM-PRO" w:hAnsi="HG丸ｺﾞｼｯｸM-PRO" w:hint="eastAsia"/>
                <w:color w:val="000000" w:themeColor="text1"/>
                <w:sz w:val="16"/>
                <w:szCs w:val="16"/>
              </w:rPr>
              <w:t>紙</w:t>
            </w:r>
            <w:r w:rsidR="00E84A90">
              <w:rPr>
                <w:rFonts w:ascii="HG丸ｺﾞｼｯｸM-PRO" w:eastAsia="HG丸ｺﾞｼｯｸM-PRO" w:hAnsi="HG丸ｺﾞｼｯｸM-PRO" w:hint="eastAsia"/>
                <w:color w:val="000000" w:themeColor="text1"/>
                <w:sz w:val="16"/>
                <w:szCs w:val="16"/>
              </w:rPr>
              <w:t>に貼る際は、</w:t>
            </w:r>
            <w:r w:rsidRPr="007A21BA">
              <w:rPr>
                <w:rFonts w:ascii="HG丸ｺﾞｼｯｸM-PRO" w:eastAsia="HG丸ｺﾞｼｯｸM-PRO" w:hAnsi="HG丸ｺﾞｼｯｸM-PRO"/>
                <w:color w:val="000000" w:themeColor="text1"/>
                <w:sz w:val="16"/>
                <w:szCs w:val="16"/>
              </w:rPr>
              <w:t>似たような意見</w:t>
            </w:r>
            <w:r w:rsidR="00E84A90">
              <w:rPr>
                <w:rFonts w:ascii="HG丸ｺﾞｼｯｸM-PRO" w:eastAsia="HG丸ｺﾞｼｯｸM-PRO" w:hAnsi="HG丸ｺﾞｼｯｸM-PRO" w:hint="eastAsia"/>
                <w:color w:val="000000" w:themeColor="text1"/>
                <w:sz w:val="16"/>
                <w:szCs w:val="16"/>
              </w:rPr>
              <w:t>を</w:t>
            </w:r>
            <w:r w:rsidRPr="007A21BA">
              <w:rPr>
                <w:rFonts w:ascii="HG丸ｺﾞｼｯｸM-PRO" w:eastAsia="HG丸ｺﾞｼｯｸM-PRO" w:hAnsi="HG丸ｺﾞｼｯｸM-PRO"/>
                <w:color w:val="000000" w:themeColor="text1"/>
                <w:sz w:val="16"/>
                <w:szCs w:val="16"/>
              </w:rPr>
              <w:t>近くに貼</w:t>
            </w:r>
            <w:r w:rsidR="00E84A90">
              <w:rPr>
                <w:rFonts w:ascii="HG丸ｺﾞｼｯｸM-PRO" w:eastAsia="HG丸ｺﾞｼｯｸM-PRO" w:hAnsi="HG丸ｺﾞｼｯｸM-PRO" w:hint="eastAsia"/>
                <w:color w:val="000000" w:themeColor="text1"/>
                <w:sz w:val="16"/>
                <w:szCs w:val="16"/>
              </w:rPr>
              <w:t>り</w:t>
            </w:r>
            <w:r w:rsidRPr="007A21BA">
              <w:rPr>
                <w:rFonts w:ascii="HG丸ｺﾞｼｯｸM-PRO" w:eastAsia="HG丸ｺﾞｼｯｸM-PRO" w:hAnsi="HG丸ｺﾞｼｯｸM-PRO" w:hint="eastAsia"/>
                <w:color w:val="000000" w:themeColor="text1"/>
                <w:sz w:val="16"/>
                <w:szCs w:val="16"/>
              </w:rPr>
              <w:t>、分類を行うように伝える。</w:t>
            </w:r>
            <w:r w:rsidR="00387249">
              <w:rPr>
                <w:rFonts w:ascii="HG丸ｺﾞｼｯｸM-PRO" w:eastAsia="HG丸ｺﾞｼｯｸM-PRO" w:hAnsi="HG丸ｺﾞｼｯｸM-PRO" w:hint="eastAsia"/>
                <w:color w:val="000000" w:themeColor="text1"/>
                <w:sz w:val="16"/>
                <w:szCs w:val="16"/>
              </w:rPr>
              <w:t>また、</w:t>
            </w:r>
            <w:r w:rsidR="00387249" w:rsidRPr="00387249">
              <w:rPr>
                <w:rFonts w:ascii="HG丸ｺﾞｼｯｸM-PRO" w:eastAsia="HG丸ｺﾞｼｯｸM-PRO" w:hAnsi="HG丸ｺﾞｼｯｸM-PRO" w:hint="eastAsia"/>
                <w:color w:val="000000" w:themeColor="text1"/>
                <w:sz w:val="16"/>
                <w:szCs w:val="16"/>
              </w:rPr>
              <w:t>分類した「場」に名前をつける</w:t>
            </w:r>
            <w:r w:rsidR="000B5C8F">
              <w:rPr>
                <w:rFonts w:ascii="HG丸ｺﾞｼｯｸM-PRO" w:eastAsia="HG丸ｺﾞｼｯｸM-PRO" w:hAnsi="HG丸ｺﾞｼｯｸM-PRO" w:hint="eastAsia"/>
                <w:color w:val="000000" w:themeColor="text1"/>
                <w:sz w:val="16"/>
                <w:szCs w:val="16"/>
              </w:rPr>
              <w:t>ことも伝える</w:t>
            </w:r>
            <w:r w:rsidR="00387249" w:rsidRPr="00387249">
              <w:rPr>
                <w:rFonts w:ascii="HG丸ｺﾞｼｯｸM-PRO" w:eastAsia="HG丸ｺﾞｼｯｸM-PRO" w:hAnsi="HG丸ｺﾞｼｯｸM-PRO" w:hint="eastAsia"/>
                <w:color w:val="000000" w:themeColor="text1"/>
                <w:sz w:val="16"/>
                <w:szCs w:val="16"/>
              </w:rPr>
              <w:t>。</w:t>
            </w:r>
          </w:p>
          <w:p w14:paraId="0CC8B1D3" w14:textId="6830C897" w:rsidR="00387249" w:rsidRPr="007A21BA" w:rsidRDefault="00387249"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・グループで出た意見を発表し、全体で共有する。</w:t>
            </w:r>
          </w:p>
        </w:tc>
        <w:tc>
          <w:tcPr>
            <w:tcW w:w="1418" w:type="dxa"/>
            <w:tcBorders>
              <w:top w:val="dashed" w:sz="4" w:space="0" w:color="auto"/>
              <w:bottom w:val="dashed" w:sz="4" w:space="0" w:color="auto"/>
            </w:tcBorders>
          </w:tcPr>
          <w:p w14:paraId="35668685" w14:textId="77777777" w:rsidR="00387249" w:rsidRDefault="006F38AD"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付せん紙</w:t>
            </w:r>
          </w:p>
          <w:p w14:paraId="1AC3F6C5" w14:textId="75400E03" w:rsidR="00B05C15" w:rsidRPr="007A21BA" w:rsidRDefault="00387249"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模造紙</w:t>
            </w:r>
          </w:p>
          <w:p w14:paraId="13F4ED1B" w14:textId="272F9932" w:rsidR="006F38AD" w:rsidRPr="007A21BA" w:rsidRDefault="00B53803"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油性マーカー</w:t>
            </w:r>
          </w:p>
          <w:p w14:paraId="0A5A99A9" w14:textId="4C686E84" w:rsidR="006F38AD" w:rsidRPr="007A21BA" w:rsidRDefault="006F38AD" w:rsidP="00226C9C">
            <w:pPr>
              <w:spacing w:line="240" w:lineRule="exact"/>
              <w:rPr>
                <w:rFonts w:ascii="HG丸ｺﾞｼｯｸM-PRO" w:eastAsia="HG丸ｺﾞｼｯｸM-PRO" w:hAnsi="HG丸ｺﾞｼｯｸM-PRO"/>
                <w:color w:val="000000" w:themeColor="text1"/>
                <w:sz w:val="16"/>
                <w:szCs w:val="16"/>
              </w:rPr>
            </w:pPr>
          </w:p>
        </w:tc>
      </w:tr>
      <w:tr w:rsidR="007A21BA" w:rsidRPr="007A21BA" w14:paraId="0804D068" w14:textId="77777777" w:rsidTr="00872853">
        <w:trPr>
          <w:trHeight w:val="2479"/>
        </w:trPr>
        <w:tc>
          <w:tcPr>
            <w:tcW w:w="1555" w:type="dxa"/>
            <w:tcBorders>
              <w:top w:val="single" w:sz="4" w:space="0" w:color="FFFFFF" w:themeColor="background1"/>
              <w:bottom w:val="dashed" w:sz="4" w:space="0" w:color="FFFFFF" w:themeColor="background1"/>
            </w:tcBorders>
          </w:tcPr>
          <w:p w14:paraId="4B01A8C4" w14:textId="26A97A91" w:rsidR="00B05C15" w:rsidRPr="007A21BA" w:rsidRDefault="0083774F" w:rsidP="001E7B4A">
            <w:pPr>
              <w:spacing w:before="80" w:line="280" w:lineRule="exact"/>
              <w:jc w:val="righ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15</w:t>
            </w:r>
            <w:r w:rsidR="00C60544" w:rsidRPr="007A21BA">
              <w:rPr>
                <w:rFonts w:ascii="HG丸ｺﾞｼｯｸM-PRO" w:eastAsia="HG丸ｺﾞｼｯｸM-PRO" w:hAnsi="HG丸ｺﾞｼｯｸM-PRO" w:hint="eastAsia"/>
                <w:color w:val="000000" w:themeColor="text1"/>
                <w:sz w:val="16"/>
                <w:szCs w:val="16"/>
              </w:rPr>
              <w:t>分</w:t>
            </w:r>
          </w:p>
        </w:tc>
        <w:tc>
          <w:tcPr>
            <w:tcW w:w="1984" w:type="dxa"/>
            <w:tcBorders>
              <w:top w:val="dashed" w:sz="4" w:space="0" w:color="auto"/>
              <w:bottom w:val="dashed" w:sz="4" w:space="0" w:color="auto"/>
            </w:tcBorders>
          </w:tcPr>
          <w:p w14:paraId="19B44072" w14:textId="292D6995" w:rsidR="00B05C15" w:rsidRPr="007A21BA" w:rsidRDefault="002D5C59"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29920" behindDoc="0" locked="0" layoutInCell="1" allowOverlap="1" wp14:anchorId="500C1CAA" wp14:editId="1C66CB47">
                      <wp:simplePos x="0" y="0"/>
                      <wp:positionH relativeFrom="margin">
                        <wp:posOffset>-9525</wp:posOffset>
                      </wp:positionH>
                      <wp:positionV relativeFrom="paragraph">
                        <wp:posOffset>25400</wp:posOffset>
                      </wp:positionV>
                      <wp:extent cx="785813" cy="285432"/>
                      <wp:effectExtent l="0" t="0" r="0" b="635"/>
                      <wp:wrapNone/>
                      <wp:docPr id="3" name="テキスト ボックス 6"/>
                      <wp:cNvGraphicFramePr/>
                      <a:graphic xmlns:a="http://schemas.openxmlformats.org/drawingml/2006/main">
                        <a:graphicData uri="http://schemas.microsoft.com/office/word/2010/wordprocessingShape">
                          <wps:wsp>
                            <wps:cNvSpPr txBox="1"/>
                            <wps:spPr>
                              <a:xfrm>
                                <a:off x="0" y="0"/>
                                <a:ext cx="785813" cy="285432"/>
                              </a:xfrm>
                              <a:prstGeom prst="roundRect">
                                <a:avLst/>
                              </a:prstGeom>
                              <a:solidFill>
                                <a:srgbClr val="92D050"/>
                              </a:solidFill>
                              <a:ln w="6350">
                                <a:noFill/>
                              </a:ln>
                            </wps:spPr>
                            <wps:txbx>
                              <w:txbxContent>
                                <w:p w14:paraId="4F9BB9B1" w14:textId="0EB39A24" w:rsidR="002D5C59" w:rsidRPr="002D5C59" w:rsidRDefault="00AE0643"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30" style="position:absolute;left:0;text-align:left;margin-left:-.75pt;margin-top:2pt;width:61.9pt;height:22.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" fillcolor="#92d050" stroked="f" strokeweight=".5pt">
                      <v:textbox inset="0,0,0,0">
                        <w:txbxContent>
                          <w:p w14:paraId="4F9BB9B1" w14:textId="0EB39A24" w:rsidR="002D5C59" w:rsidRPr="002D5C59" w:rsidRDefault="00AE0643"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v:textbox>
                      <w10:wrap anchorx="margin"/>
                    </v:roundrect>
                  </w:pict>
                </mc:Fallback>
              </mc:AlternateContent>
            </w:r>
          </w:p>
          <w:p w14:paraId="331915B4" w14:textId="58B848BA" w:rsidR="00B05C15" w:rsidRPr="007A21BA" w:rsidRDefault="00B05C15" w:rsidP="00737325">
            <w:pPr>
              <w:spacing w:line="240" w:lineRule="exact"/>
              <w:rPr>
                <w:rFonts w:ascii="HG丸ｺﾞｼｯｸM-PRO" w:eastAsia="HG丸ｺﾞｼｯｸM-PRO" w:hAnsi="HG丸ｺﾞｼｯｸM-PRO"/>
                <w:color w:val="000000" w:themeColor="text1"/>
                <w:sz w:val="16"/>
                <w:szCs w:val="16"/>
              </w:rPr>
            </w:pPr>
          </w:p>
          <w:p w14:paraId="2DE97296" w14:textId="681249CA" w:rsidR="006F38AD" w:rsidRPr="007A21BA" w:rsidRDefault="006F38AD" w:rsidP="007B571C">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7B571C">
              <w:rPr>
                <w:rFonts w:ascii="HG丸ｺﾞｼｯｸM-PRO" w:eastAsia="HG丸ｺﾞｼｯｸM-PRO" w:hAnsi="HG丸ｺﾞｼｯｸM-PRO" w:hint="eastAsia"/>
                <w:color w:val="000000" w:themeColor="text1"/>
                <w:sz w:val="16"/>
                <w:szCs w:val="16"/>
              </w:rPr>
              <w:t>ワーク２で出し合った「場」について考え、</w:t>
            </w:r>
            <w:r w:rsidRPr="007A21BA">
              <w:rPr>
                <w:rFonts w:ascii="HG丸ｺﾞｼｯｸM-PRO" w:eastAsia="HG丸ｺﾞｼｯｸM-PRO" w:hAnsi="HG丸ｺﾞｼｯｸM-PRO"/>
                <w:color w:val="000000" w:themeColor="text1"/>
                <w:sz w:val="16"/>
                <w:szCs w:val="16"/>
              </w:rPr>
              <w:t>グループで</w:t>
            </w:r>
            <w:r w:rsidR="00E84A90">
              <w:rPr>
                <w:rFonts w:ascii="HG丸ｺﾞｼｯｸM-PRO" w:eastAsia="HG丸ｺﾞｼｯｸM-PRO" w:hAnsi="HG丸ｺﾞｼｯｸM-PRO" w:hint="eastAsia"/>
                <w:color w:val="000000" w:themeColor="text1"/>
                <w:sz w:val="16"/>
                <w:szCs w:val="16"/>
              </w:rPr>
              <w:t>共有する</w:t>
            </w:r>
            <w:r w:rsidRPr="007A21BA">
              <w:rPr>
                <w:rFonts w:ascii="HG丸ｺﾞｼｯｸM-PRO" w:eastAsia="HG丸ｺﾞｼｯｸM-PRO" w:hAnsi="HG丸ｺﾞｼｯｸM-PRO" w:hint="eastAsia"/>
                <w:color w:val="000000" w:themeColor="text1"/>
                <w:sz w:val="16"/>
                <w:szCs w:val="16"/>
              </w:rPr>
              <w:t>。</w:t>
            </w:r>
          </w:p>
          <w:p w14:paraId="464828F0" w14:textId="1AE85377" w:rsidR="00B05C15" w:rsidRPr="007A21BA" w:rsidRDefault="006F38AD"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・全体で共有する。</w:t>
            </w:r>
          </w:p>
        </w:tc>
        <w:tc>
          <w:tcPr>
            <w:tcW w:w="5103" w:type="dxa"/>
            <w:tcBorders>
              <w:top w:val="dashed" w:sz="4" w:space="0" w:color="auto"/>
              <w:bottom w:val="dashed" w:sz="4" w:space="0" w:color="auto"/>
            </w:tcBorders>
          </w:tcPr>
          <w:p w14:paraId="3B3D1B44" w14:textId="72EA2DA0" w:rsidR="006F38AD" w:rsidRPr="007A21BA" w:rsidRDefault="00B05C15"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6F38AD" w:rsidRPr="007A21BA">
              <w:rPr>
                <w:rFonts w:ascii="HG丸ｺﾞｼｯｸM-PRO" w:eastAsia="HG丸ｺﾞｼｯｸM-PRO" w:hAnsi="HG丸ｺﾞｼｯｸM-PRO" w:hint="eastAsia"/>
                <w:color w:val="000000" w:themeColor="text1"/>
                <w:sz w:val="16"/>
                <w:szCs w:val="16"/>
              </w:rPr>
              <w:t>２つの視点で「場」を見るとともに、それぞれが考えたランキングをもとに話し合う中で、多様な価値観にふれることができるようにすることをねらいとする。</w:t>
            </w:r>
          </w:p>
          <w:p w14:paraId="458EF444" w14:textId="01E20B30" w:rsidR="006F38AD" w:rsidRPr="007A21BA"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3F437C">
              <w:rPr>
                <w:rFonts w:ascii="HG丸ｺﾞｼｯｸM-PRO" w:eastAsia="HG丸ｺﾞｼｯｸM-PRO" w:hAnsi="HG丸ｺﾞｼｯｸM-PRO" w:hint="eastAsia"/>
                <w:color w:val="000000" w:themeColor="text1"/>
                <w:sz w:val="16"/>
                <w:szCs w:val="16"/>
              </w:rPr>
              <w:t>ワーク２で出し合った場を</w:t>
            </w:r>
            <w:r w:rsidRPr="007A21BA">
              <w:rPr>
                <w:rFonts w:ascii="HG丸ｺﾞｼｯｸM-PRO" w:eastAsia="HG丸ｺﾞｼｯｸM-PRO" w:hAnsi="HG丸ｺﾞｼｯｸM-PRO"/>
                <w:color w:val="000000" w:themeColor="text1"/>
                <w:sz w:val="16"/>
                <w:szCs w:val="16"/>
              </w:rPr>
              <w:t>「子どもの学びにつながる度」「私が</w:t>
            </w:r>
            <w:r w:rsidR="00B46AD8" w:rsidRPr="007A21BA">
              <w:rPr>
                <w:rFonts w:ascii="HG丸ｺﾞｼｯｸM-PRO" w:eastAsia="HG丸ｺﾞｼｯｸM-PRO" w:hAnsi="HG丸ｺﾞｼｯｸM-PRO" w:hint="eastAsia"/>
                <w:color w:val="000000" w:themeColor="text1"/>
                <w:sz w:val="16"/>
                <w:szCs w:val="16"/>
              </w:rPr>
              <w:t>気軽に行ける</w:t>
            </w:r>
            <w:r w:rsidRPr="007A21BA">
              <w:rPr>
                <w:rFonts w:ascii="HG丸ｺﾞｼｯｸM-PRO" w:eastAsia="HG丸ｺﾞｼｯｸM-PRO" w:hAnsi="HG丸ｺﾞｼｯｸM-PRO"/>
                <w:color w:val="000000" w:themeColor="text1"/>
                <w:sz w:val="16"/>
                <w:szCs w:val="16"/>
              </w:rPr>
              <w:t>度」</w:t>
            </w:r>
            <w:r w:rsidRPr="007A21BA">
              <w:rPr>
                <w:rFonts w:ascii="HG丸ｺﾞｼｯｸM-PRO" w:eastAsia="HG丸ｺﾞｼｯｸM-PRO" w:hAnsi="HG丸ｺﾞｼｯｸM-PRO" w:hint="eastAsia"/>
                <w:color w:val="000000" w:themeColor="text1"/>
                <w:sz w:val="16"/>
                <w:szCs w:val="16"/>
              </w:rPr>
              <w:t>の２つの視点に沿って、</w:t>
            </w:r>
            <w:r w:rsidR="007B571C">
              <w:rPr>
                <w:rFonts w:ascii="HG丸ｺﾞｼｯｸM-PRO" w:eastAsia="HG丸ｺﾞｼｯｸM-PRO" w:hAnsi="HG丸ｺﾞｼｯｸM-PRO" w:hint="eastAsia"/>
                <w:color w:val="000000" w:themeColor="text1"/>
                <w:sz w:val="16"/>
                <w:szCs w:val="16"/>
              </w:rPr>
              <w:t>表（個人用）の場に記入し、点数（５段階評価）をつける</w:t>
            </w:r>
            <w:r w:rsidRPr="007A21BA">
              <w:rPr>
                <w:rFonts w:ascii="HG丸ｺﾞｼｯｸM-PRO" w:eastAsia="HG丸ｺﾞｼｯｸM-PRO" w:hAnsi="HG丸ｺﾞｼｯｸM-PRO" w:hint="eastAsia"/>
                <w:color w:val="000000" w:themeColor="text1"/>
                <w:sz w:val="16"/>
                <w:szCs w:val="16"/>
              </w:rPr>
              <w:t>。</w:t>
            </w:r>
          </w:p>
          <w:p w14:paraId="104FA854" w14:textId="3F856D3C" w:rsidR="006F38AD" w:rsidRPr="007A21BA"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グループ</w:t>
            </w:r>
            <w:r w:rsidR="007B571C">
              <w:rPr>
                <w:rFonts w:ascii="HG丸ｺﾞｼｯｸM-PRO" w:eastAsia="HG丸ｺﾞｼｯｸM-PRO" w:hAnsi="HG丸ｺﾞｼｯｸM-PRO" w:hint="eastAsia"/>
                <w:color w:val="000000" w:themeColor="text1"/>
                <w:sz w:val="16"/>
                <w:szCs w:val="16"/>
              </w:rPr>
              <w:t>で共有しながら、</w:t>
            </w:r>
            <w:r w:rsidRPr="007A21BA">
              <w:rPr>
                <w:rFonts w:ascii="HG丸ｺﾞｼｯｸM-PRO" w:eastAsia="HG丸ｺﾞｼｯｸM-PRO" w:hAnsi="HG丸ｺﾞｼｯｸM-PRO"/>
                <w:color w:val="000000" w:themeColor="text1"/>
                <w:sz w:val="16"/>
                <w:szCs w:val="16"/>
              </w:rPr>
              <w:t>表</w:t>
            </w:r>
            <w:r w:rsidR="007B571C">
              <w:rPr>
                <w:rFonts w:ascii="HG丸ｺﾞｼｯｸM-PRO" w:eastAsia="HG丸ｺﾞｼｯｸM-PRO" w:hAnsi="HG丸ｺﾞｼｯｸM-PRO" w:hint="eastAsia"/>
                <w:color w:val="000000" w:themeColor="text1"/>
                <w:sz w:val="16"/>
                <w:szCs w:val="16"/>
              </w:rPr>
              <w:t>（グループ用）</w:t>
            </w:r>
            <w:r w:rsidRPr="007A21BA">
              <w:rPr>
                <w:rFonts w:ascii="HG丸ｺﾞｼｯｸM-PRO" w:eastAsia="HG丸ｺﾞｼｯｸM-PRO" w:hAnsi="HG丸ｺﾞｼｯｸM-PRO"/>
                <w:color w:val="000000" w:themeColor="text1"/>
                <w:sz w:val="16"/>
                <w:szCs w:val="16"/>
              </w:rPr>
              <w:t>にまとめることで、意見を比べや</w:t>
            </w:r>
            <w:r w:rsidRPr="007A21BA">
              <w:rPr>
                <w:rFonts w:ascii="HG丸ｺﾞｼｯｸM-PRO" w:eastAsia="HG丸ｺﾞｼｯｸM-PRO" w:hAnsi="HG丸ｺﾞｼｯｸM-PRO" w:hint="eastAsia"/>
                <w:color w:val="000000" w:themeColor="text1"/>
                <w:sz w:val="16"/>
                <w:szCs w:val="16"/>
              </w:rPr>
              <w:t>すくする。</w:t>
            </w:r>
          </w:p>
          <w:p w14:paraId="64C108CE" w14:textId="77777777" w:rsidR="00226C9C" w:rsidRDefault="006F38AD" w:rsidP="00E84A90">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評価が分かれている「場」について特に話し合うよう</w:t>
            </w:r>
            <w:r w:rsidRPr="007A21BA">
              <w:rPr>
                <w:rFonts w:ascii="HG丸ｺﾞｼｯｸM-PRO" w:eastAsia="HG丸ｺﾞｼｯｸM-PRO" w:hAnsi="HG丸ｺﾞｼｯｸM-PRO" w:hint="eastAsia"/>
                <w:color w:val="000000" w:themeColor="text1"/>
                <w:sz w:val="16"/>
                <w:szCs w:val="16"/>
              </w:rPr>
              <w:t>助言する。</w:t>
            </w:r>
          </w:p>
          <w:p w14:paraId="5E34C5F5" w14:textId="38EEBA25" w:rsidR="007B571C" w:rsidRPr="007A21BA" w:rsidRDefault="007B571C" w:rsidP="00E84A90">
            <w:pPr>
              <w:spacing w:line="240" w:lineRule="exact"/>
              <w:ind w:left="160" w:hangingChars="100" w:hanging="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・グループで出た意見を発表し、全体で共有する。</w:t>
            </w:r>
          </w:p>
        </w:tc>
        <w:tc>
          <w:tcPr>
            <w:tcW w:w="1418" w:type="dxa"/>
            <w:tcBorders>
              <w:top w:val="dashed" w:sz="4" w:space="0" w:color="auto"/>
              <w:bottom w:val="dashed" w:sz="4" w:space="0" w:color="auto"/>
            </w:tcBorders>
          </w:tcPr>
          <w:p w14:paraId="433CA14D" w14:textId="238522A4" w:rsidR="00B05C15" w:rsidRPr="007A21BA" w:rsidRDefault="006F38AD"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ワークシート</w:t>
            </w:r>
          </w:p>
        </w:tc>
      </w:tr>
      <w:tr w:rsidR="007A21BA" w:rsidRPr="007A21BA" w14:paraId="75DD8E36" w14:textId="77777777" w:rsidTr="00872853">
        <w:trPr>
          <w:trHeight w:val="802"/>
        </w:trPr>
        <w:tc>
          <w:tcPr>
            <w:tcW w:w="1555" w:type="dxa"/>
            <w:tcBorders>
              <w:top w:val="dashed" w:sz="4" w:space="0" w:color="FFFFFF" w:themeColor="background1"/>
              <w:bottom w:val="dashed" w:sz="4" w:space="0" w:color="FFFFFF" w:themeColor="background1"/>
            </w:tcBorders>
          </w:tcPr>
          <w:p w14:paraId="4FDFEEB6" w14:textId="4AC25662" w:rsidR="00737325" w:rsidRPr="007A21BA" w:rsidRDefault="0083774F" w:rsidP="001E7B4A">
            <w:pPr>
              <w:spacing w:before="80" w:line="280" w:lineRule="exact"/>
              <w:jc w:val="righ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5</w:t>
            </w:r>
            <w:r w:rsidR="00226C9C" w:rsidRPr="007A21BA">
              <w:rPr>
                <w:rFonts w:ascii="HG丸ｺﾞｼｯｸM-PRO" w:eastAsia="HG丸ｺﾞｼｯｸM-PRO" w:hAnsi="HG丸ｺﾞｼｯｸM-PRO" w:hint="eastAsia"/>
                <w:color w:val="000000" w:themeColor="text1"/>
                <w:sz w:val="16"/>
                <w:szCs w:val="16"/>
              </w:rPr>
              <w:t>分</w:t>
            </w:r>
          </w:p>
        </w:tc>
        <w:tc>
          <w:tcPr>
            <w:tcW w:w="1984" w:type="dxa"/>
            <w:tcBorders>
              <w:top w:val="dashed" w:sz="4" w:space="0" w:color="auto"/>
              <w:bottom w:val="dashed" w:sz="4" w:space="0" w:color="auto"/>
            </w:tcBorders>
          </w:tcPr>
          <w:p w14:paraId="70D1DB04" w14:textId="46CA3F1D" w:rsidR="00226C9C" w:rsidRPr="007A21BA" w:rsidRDefault="00226C9C" w:rsidP="00737325">
            <w:pPr>
              <w:spacing w:line="240" w:lineRule="exact"/>
              <w:rPr>
                <w:rFonts w:ascii="HG丸ｺﾞｼｯｸM-PRO" w:eastAsia="HG丸ｺﾞｼｯｸM-PRO" w:hAnsi="HG丸ｺﾞｼｯｸM-PRO"/>
                <w:noProof/>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38112" behindDoc="0" locked="0" layoutInCell="1" allowOverlap="1" wp14:anchorId="57E41FDD" wp14:editId="0F1D9097">
                      <wp:simplePos x="0" y="0"/>
                      <wp:positionH relativeFrom="margin">
                        <wp:posOffset>-3175</wp:posOffset>
                      </wp:positionH>
                      <wp:positionV relativeFrom="paragraph">
                        <wp:posOffset>23495</wp:posOffset>
                      </wp:positionV>
                      <wp:extent cx="666750" cy="252000"/>
                      <wp:effectExtent l="0" t="0" r="0" b="0"/>
                      <wp:wrapNone/>
                      <wp:docPr id="1" name="テキスト ボックス 6"/>
                      <wp:cNvGraphicFramePr/>
                      <a:graphic xmlns:a="http://schemas.openxmlformats.org/drawingml/2006/main">
                        <a:graphicData uri="http://schemas.microsoft.com/office/word/2010/wordprocessingShape">
                          <wps:wsp>
                            <wps:cNvSpPr txBox="1"/>
                            <wps:spPr>
                              <a:xfrm>
                                <a:off x="0" y="0"/>
                                <a:ext cx="666750" cy="252000"/>
                              </a:xfrm>
                              <a:prstGeom prst="roundRect">
                                <a:avLst/>
                              </a:prstGeom>
                              <a:solidFill>
                                <a:srgbClr val="FC70B6"/>
                              </a:solidFill>
                              <a:ln w="6350">
                                <a:noFill/>
                              </a:ln>
                            </wps:spPr>
                            <wps:txbx>
                              <w:txbxContent>
                                <w:p w14:paraId="53946328" w14:textId="77777777" w:rsidR="00226C9C" w:rsidRPr="002D5C59" w:rsidRDefault="00226C9C" w:rsidP="00226C9C">
                                  <w:pPr>
                                    <w:snapToGrid w:val="0"/>
                                    <w:spacing w:line="3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資料</w:t>
                                  </w:r>
                                  <w:r>
                                    <w:rPr>
                                      <w:rFonts w:ascii="HG丸ｺﾞｼｯｸM-PRO" w:eastAsia="HG丸ｺﾞｼｯｸM-PRO" w:hAnsi="HG丸ｺﾞｼｯｸM-PRO"/>
                                      <w:b/>
                                      <w:bCs/>
                                      <w:color w:val="FFFFFF" w:themeColor="background1"/>
                                      <w:sz w:val="18"/>
                                      <w:szCs w:val="16"/>
                                    </w:rPr>
                                    <w:t>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41FDD" id="_x0000_s1031" style="position:absolute;left:0;text-align:left;margin-left:-.25pt;margin-top:1.85pt;width:52.5pt;height:19.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" fillcolor="#fc70b6" stroked="f" strokeweight=".5pt">
                      <v:textbox inset="0,0,0,0">
                        <w:txbxContent>
                          <w:p w14:paraId="53946328" w14:textId="77777777" w:rsidR="00226C9C" w:rsidRPr="002D5C59" w:rsidRDefault="00226C9C" w:rsidP="00226C9C">
                            <w:pPr>
                              <w:snapToGrid w:val="0"/>
                              <w:spacing w:line="3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資料</w:t>
                            </w:r>
                            <w:r>
                              <w:rPr>
                                <w:rFonts w:ascii="HG丸ｺﾞｼｯｸM-PRO" w:eastAsia="HG丸ｺﾞｼｯｸM-PRO" w:hAnsi="HG丸ｺﾞｼｯｸM-PRO"/>
                                <w:b/>
                                <w:bCs/>
                                <w:color w:val="FFFFFF" w:themeColor="background1"/>
                                <w:sz w:val="18"/>
                                <w:szCs w:val="16"/>
                              </w:rPr>
                              <w:t>紹介</w:t>
                            </w:r>
                          </w:p>
                        </w:txbxContent>
                      </v:textbox>
                      <w10:wrap anchorx="margin"/>
                    </v:roundrect>
                  </w:pict>
                </mc:Fallback>
              </mc:AlternateContent>
            </w:r>
          </w:p>
          <w:p w14:paraId="5564250A" w14:textId="77777777" w:rsidR="00226C9C" w:rsidRPr="007A21BA" w:rsidRDefault="00226C9C" w:rsidP="00737325">
            <w:pPr>
              <w:spacing w:line="240" w:lineRule="exact"/>
              <w:rPr>
                <w:rFonts w:ascii="HG丸ｺﾞｼｯｸM-PRO" w:eastAsia="HG丸ｺﾞｼｯｸM-PRO" w:hAnsi="HG丸ｺﾞｼｯｸM-PRO"/>
                <w:noProof/>
                <w:color w:val="000000" w:themeColor="text1"/>
                <w:sz w:val="16"/>
                <w:szCs w:val="16"/>
              </w:rPr>
            </w:pPr>
          </w:p>
          <w:p w14:paraId="5CD5AC6F" w14:textId="040E2980" w:rsidR="00737325" w:rsidRPr="007A21BA" w:rsidRDefault="00226C9C" w:rsidP="00737325">
            <w:pPr>
              <w:spacing w:line="240" w:lineRule="exact"/>
              <w:rPr>
                <w:rFonts w:ascii="HG丸ｺﾞｼｯｸM-PRO" w:eastAsia="HG丸ｺﾞｼｯｸM-PRO" w:hAnsi="HG丸ｺﾞｼｯｸM-PRO"/>
                <w:noProof/>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w:t>・</w:t>
            </w:r>
            <w:r w:rsidR="00737325" w:rsidRPr="007A21BA">
              <w:rPr>
                <w:rFonts w:ascii="HG丸ｺﾞｼｯｸM-PRO" w:eastAsia="HG丸ｺﾞｼｯｸM-PRO" w:hAnsi="HG丸ｺﾞｼｯｸM-PRO" w:hint="eastAsia"/>
                <w:noProof/>
                <w:color w:val="000000" w:themeColor="text1"/>
                <w:sz w:val="16"/>
                <w:szCs w:val="16"/>
              </w:rPr>
              <w:t>資料１を</w:t>
            </w:r>
            <w:r w:rsidR="007B571C">
              <w:rPr>
                <w:rFonts w:ascii="HG丸ｺﾞｼｯｸM-PRO" w:eastAsia="HG丸ｺﾞｼｯｸM-PRO" w:hAnsi="HG丸ｺﾞｼｯｸM-PRO" w:hint="eastAsia"/>
                <w:noProof/>
                <w:color w:val="000000" w:themeColor="text1"/>
                <w:sz w:val="16"/>
                <w:szCs w:val="16"/>
              </w:rPr>
              <w:t>紹介する。</w:t>
            </w:r>
          </w:p>
        </w:tc>
        <w:tc>
          <w:tcPr>
            <w:tcW w:w="5103" w:type="dxa"/>
            <w:tcBorders>
              <w:top w:val="dashed" w:sz="4" w:space="0" w:color="auto"/>
              <w:bottom w:val="dashed" w:sz="4" w:space="0" w:color="auto"/>
            </w:tcBorders>
          </w:tcPr>
          <w:p w14:paraId="63F69D4B" w14:textId="77777777" w:rsidR="00737325" w:rsidRDefault="00737325"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Pr="007A21BA">
              <w:rPr>
                <w:rFonts w:ascii="HG丸ｺﾞｼｯｸM-PRO" w:eastAsia="HG丸ｺﾞｼｯｸM-PRO" w:hAnsi="HG丸ｺﾞｼｯｸM-PRO"/>
                <w:color w:val="000000" w:themeColor="text1"/>
                <w:sz w:val="16"/>
                <w:szCs w:val="16"/>
              </w:rPr>
              <w:t>データをもとに開かれた教育環境で子</w:t>
            </w:r>
            <w:r w:rsidRPr="007A21BA">
              <w:rPr>
                <w:rFonts w:ascii="HG丸ｺﾞｼｯｸM-PRO" w:eastAsia="HG丸ｺﾞｼｯｸM-PRO" w:hAnsi="HG丸ｺﾞｼｯｸM-PRO" w:hint="eastAsia"/>
                <w:color w:val="000000" w:themeColor="text1"/>
                <w:sz w:val="16"/>
                <w:szCs w:val="16"/>
              </w:rPr>
              <w:t>育てをすることのよさを改めて感じることができることをねらいとする。</w:t>
            </w:r>
          </w:p>
          <w:p w14:paraId="0C4502E2" w14:textId="41597E6A" w:rsidR="007B571C" w:rsidRPr="007A21BA" w:rsidRDefault="007B571C"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・資料１を紹介することで、子どもの頃の体験の大切さを伝える。</w:t>
            </w:r>
          </w:p>
        </w:tc>
        <w:tc>
          <w:tcPr>
            <w:tcW w:w="1418" w:type="dxa"/>
            <w:tcBorders>
              <w:top w:val="dashed" w:sz="4" w:space="0" w:color="auto"/>
              <w:bottom w:val="dashed" w:sz="4" w:space="0" w:color="auto"/>
            </w:tcBorders>
          </w:tcPr>
          <w:p w14:paraId="4E8C426F" w14:textId="6870E403" w:rsidR="00737325" w:rsidRPr="007A21BA" w:rsidRDefault="00737325"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資料１</w:t>
            </w:r>
          </w:p>
        </w:tc>
      </w:tr>
      <w:tr w:rsidR="007A21BA" w:rsidRPr="007A21BA" w14:paraId="48B34E54" w14:textId="77777777" w:rsidTr="00737325">
        <w:trPr>
          <w:trHeight w:val="1002"/>
        </w:trPr>
        <w:tc>
          <w:tcPr>
            <w:tcW w:w="1555" w:type="dxa"/>
          </w:tcPr>
          <w:p w14:paraId="0550C02F" w14:textId="689D1463" w:rsidR="003B3AEB" w:rsidRPr="007A21BA" w:rsidRDefault="00BE0884" w:rsidP="001E7B4A">
            <w:pPr>
              <w:spacing w:before="80" w:line="280" w:lineRule="exact"/>
              <w:ind w:firstLineChars="100" w:firstLine="160"/>
              <w:jc w:val="righ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25824" behindDoc="0" locked="0" layoutInCell="1" allowOverlap="1" wp14:anchorId="1ACD352D" wp14:editId="7864D897">
                      <wp:simplePos x="0" y="0"/>
                      <wp:positionH relativeFrom="margin">
                        <wp:posOffset>-22225</wp:posOffset>
                      </wp:positionH>
                      <wp:positionV relativeFrom="paragraph">
                        <wp:posOffset>29845</wp:posOffset>
                      </wp:positionV>
                      <wp:extent cx="576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2000"/>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2" style="position:absolute;left:0;text-align:left;margin-left:-1.75pt;margin-top:2.35pt;width:45.35pt;height:19.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ngMw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6F38AD" w:rsidRPr="007A21BA">
              <w:rPr>
                <w:rFonts w:ascii="HG丸ｺﾞｼｯｸM-PRO" w:eastAsia="HG丸ｺﾞｼｯｸM-PRO" w:hAnsi="HG丸ｺﾞｼｯｸM-PRO" w:hint="eastAsia"/>
                <w:color w:val="000000" w:themeColor="text1"/>
                <w:sz w:val="16"/>
                <w:szCs w:val="16"/>
              </w:rPr>
              <w:t xml:space="preserve">　　　　</w:t>
            </w:r>
            <w:r w:rsidR="0083774F" w:rsidRPr="007A21BA">
              <w:rPr>
                <w:rFonts w:ascii="HG丸ｺﾞｼｯｸM-PRO" w:eastAsia="HG丸ｺﾞｼｯｸM-PRO" w:hAnsi="HG丸ｺﾞｼｯｸM-PRO" w:hint="eastAsia"/>
                <w:color w:val="000000" w:themeColor="text1"/>
                <w:sz w:val="16"/>
                <w:szCs w:val="16"/>
              </w:rPr>
              <w:t>10</w:t>
            </w:r>
            <w:r w:rsidR="003B3AEB" w:rsidRPr="007A21BA">
              <w:rPr>
                <w:rFonts w:ascii="HG丸ｺﾞｼｯｸM-PRO" w:eastAsia="HG丸ｺﾞｼｯｸM-PRO" w:hAnsi="HG丸ｺﾞｼｯｸM-PRO" w:hint="eastAsia"/>
                <w:color w:val="000000" w:themeColor="text1"/>
                <w:sz w:val="16"/>
                <w:szCs w:val="16"/>
              </w:rPr>
              <w:t>分</w:t>
            </w:r>
          </w:p>
        </w:tc>
        <w:tc>
          <w:tcPr>
            <w:tcW w:w="1984" w:type="dxa"/>
          </w:tcPr>
          <w:p w14:paraId="05E97B68" w14:textId="27158299" w:rsidR="003B3AEB" w:rsidRPr="007A21BA" w:rsidRDefault="002D5C59" w:rsidP="00737325">
            <w:pPr>
              <w:spacing w:beforeLines="20" w:before="72" w:line="22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31968" behindDoc="0" locked="0" layoutInCell="1" allowOverlap="1" wp14:anchorId="1A55CB53" wp14:editId="7AC36E1D">
                      <wp:simplePos x="0" y="0"/>
                      <wp:positionH relativeFrom="margin">
                        <wp:posOffset>-14605</wp:posOffset>
                      </wp:positionH>
                      <wp:positionV relativeFrom="paragraph">
                        <wp:posOffset>21590</wp:posOffset>
                      </wp:positionV>
                      <wp:extent cx="823913" cy="25200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23913" cy="252000"/>
                              </a:xfrm>
                              <a:prstGeom prst="roundRect">
                                <a:avLst/>
                              </a:prstGeom>
                              <a:solidFill>
                                <a:srgbClr val="00B0F0"/>
                              </a:solidFill>
                              <a:ln w="6350">
                                <a:noFill/>
                              </a:ln>
                            </wps:spPr>
                            <wps:txb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3" style="position:absolute;left:0;text-align:left;margin-left:-1.15pt;margin-top:1.7pt;width:64.9pt;height:19.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" fillcolor="#00b0f0" stroked="f" strokeweight=".5pt">
                      <v:textbo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3B3AEB" w:rsidRPr="007A21BA" w:rsidRDefault="003B3AEB" w:rsidP="00737325">
            <w:pPr>
              <w:spacing w:line="220" w:lineRule="exact"/>
              <w:rPr>
                <w:rFonts w:ascii="HG丸ｺﾞｼｯｸM-PRO" w:eastAsia="HG丸ｺﾞｼｯｸM-PRO" w:hAnsi="HG丸ｺﾞｼｯｸM-PRO"/>
                <w:color w:val="000000" w:themeColor="text1"/>
                <w:sz w:val="16"/>
                <w:szCs w:val="16"/>
              </w:rPr>
            </w:pPr>
          </w:p>
          <w:p w14:paraId="1F9C0577" w14:textId="725FF211" w:rsidR="006A7D28" w:rsidRPr="007A21BA" w:rsidRDefault="006F38AD" w:rsidP="007B571C">
            <w:pPr>
              <w:spacing w:line="22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3F437C">
              <w:rPr>
                <w:rFonts w:ascii="HG丸ｺﾞｼｯｸM-PRO" w:eastAsia="HG丸ｺﾞｼｯｸM-PRO" w:hAnsi="HG丸ｺﾞｼｯｸM-PRO" w:hint="eastAsia"/>
                <w:color w:val="000000" w:themeColor="text1"/>
                <w:sz w:val="16"/>
                <w:szCs w:val="16"/>
              </w:rPr>
              <w:t>感想</w:t>
            </w:r>
            <w:r w:rsidRPr="007A21BA">
              <w:rPr>
                <w:rFonts w:ascii="HG丸ｺﾞｼｯｸM-PRO" w:eastAsia="HG丸ｺﾞｼｯｸM-PRO" w:hAnsi="HG丸ｺﾞｼｯｸM-PRO"/>
                <w:color w:val="000000" w:themeColor="text1"/>
                <w:sz w:val="16"/>
                <w:szCs w:val="16"/>
              </w:rPr>
              <w:t>を</w:t>
            </w:r>
            <w:r w:rsidRPr="007A21BA">
              <w:rPr>
                <w:rFonts w:ascii="HG丸ｺﾞｼｯｸM-PRO" w:eastAsia="HG丸ｺﾞｼｯｸM-PRO" w:hAnsi="HG丸ｺﾞｼｯｸM-PRO" w:hint="eastAsia"/>
                <w:color w:val="000000" w:themeColor="text1"/>
                <w:sz w:val="16"/>
                <w:szCs w:val="16"/>
              </w:rPr>
              <w:t>記入</w:t>
            </w:r>
            <w:r w:rsidR="007B571C">
              <w:rPr>
                <w:rFonts w:ascii="HG丸ｺﾞｼｯｸM-PRO" w:eastAsia="HG丸ｺﾞｼｯｸM-PRO" w:hAnsi="HG丸ｺﾞｼｯｸM-PRO" w:hint="eastAsia"/>
                <w:color w:val="000000" w:themeColor="text1"/>
                <w:sz w:val="16"/>
                <w:szCs w:val="16"/>
              </w:rPr>
              <w:t>し、</w:t>
            </w:r>
            <w:r w:rsidR="003F437C">
              <w:rPr>
                <w:rFonts w:ascii="HG丸ｺﾞｼｯｸM-PRO" w:eastAsia="HG丸ｺﾞｼｯｸM-PRO" w:hAnsi="HG丸ｺﾞｼｯｸM-PRO" w:hint="eastAsia"/>
                <w:color w:val="000000" w:themeColor="text1"/>
                <w:sz w:val="16"/>
                <w:szCs w:val="16"/>
              </w:rPr>
              <w:t>グループで</w:t>
            </w:r>
            <w:r w:rsidRPr="007A21BA">
              <w:rPr>
                <w:rFonts w:ascii="HG丸ｺﾞｼｯｸM-PRO" w:eastAsia="HG丸ｺﾞｼｯｸM-PRO" w:hAnsi="HG丸ｺﾞｼｯｸM-PRO" w:hint="eastAsia"/>
                <w:color w:val="000000" w:themeColor="text1"/>
                <w:sz w:val="16"/>
                <w:szCs w:val="16"/>
              </w:rPr>
              <w:t>共有する。</w:t>
            </w:r>
          </w:p>
        </w:tc>
        <w:tc>
          <w:tcPr>
            <w:tcW w:w="5103" w:type="dxa"/>
          </w:tcPr>
          <w:p w14:paraId="6E82A4AD" w14:textId="7090BA11" w:rsidR="007B571C" w:rsidRDefault="003F437C" w:rsidP="007B571C">
            <w:pPr>
              <w:spacing w:line="240" w:lineRule="exact"/>
              <w:ind w:left="160" w:hangingChars="100" w:hanging="160"/>
              <w:rPr>
                <w:rFonts w:ascii="HG丸ｺﾞｼｯｸM-PRO" w:eastAsia="HG丸ｺﾞｼｯｸM-PRO" w:hAnsi="HG丸ｺﾞｼｯｸM-PRO"/>
                <w:color w:val="000000" w:themeColor="text1"/>
                <w:sz w:val="16"/>
                <w:szCs w:val="16"/>
              </w:rPr>
            </w:pPr>
            <w:r w:rsidRPr="003F437C">
              <w:rPr>
                <w:rFonts w:ascii="HG丸ｺﾞｼｯｸM-PRO" w:eastAsia="HG丸ｺﾞｼｯｸM-PRO" w:hAnsi="HG丸ｺﾞｼｯｸM-PRO" w:hint="eastAsia"/>
                <w:color w:val="000000" w:themeColor="text1"/>
                <w:sz w:val="16"/>
                <w:szCs w:val="16"/>
              </w:rPr>
              <w:t>◎学習をふりかえり、実践への意欲を高めることをねらいとする。</w:t>
            </w:r>
          </w:p>
          <w:p w14:paraId="37A8781A" w14:textId="3ABB7ECC" w:rsidR="006F38AD" w:rsidRPr="007A21BA"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・「開かれた」という点についての説明を行う。</w:t>
            </w:r>
          </w:p>
          <w:p w14:paraId="3CD9414F" w14:textId="1176606F" w:rsidR="003B3AEB" w:rsidRPr="007A21BA" w:rsidRDefault="006F38AD" w:rsidP="00737325">
            <w:pPr>
              <w:spacing w:line="240" w:lineRule="exact"/>
              <w:ind w:left="160" w:hangingChars="100" w:hanging="160"/>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w:t>
            </w:r>
            <w:r w:rsidR="007B571C">
              <w:rPr>
                <w:rFonts w:ascii="HG丸ｺﾞｼｯｸM-PRO" w:eastAsia="HG丸ｺﾞｼｯｸM-PRO" w:hAnsi="HG丸ｺﾞｼｯｸM-PRO" w:hint="eastAsia"/>
                <w:color w:val="000000" w:themeColor="text1"/>
                <w:sz w:val="16"/>
                <w:szCs w:val="16"/>
              </w:rPr>
              <w:t>今日の学習をとおして、</w:t>
            </w:r>
            <w:r w:rsidRPr="007A21BA">
              <w:rPr>
                <w:rFonts w:ascii="HG丸ｺﾞｼｯｸM-PRO" w:eastAsia="HG丸ｺﾞｼｯｸM-PRO" w:hAnsi="HG丸ｺﾞｼｯｸM-PRO"/>
                <w:color w:val="000000" w:themeColor="text1"/>
                <w:sz w:val="16"/>
                <w:szCs w:val="16"/>
              </w:rPr>
              <w:t>各自の思いや得た情報などを</w:t>
            </w:r>
            <w:r w:rsidR="007B571C">
              <w:rPr>
                <w:rFonts w:ascii="HG丸ｺﾞｼｯｸM-PRO" w:eastAsia="HG丸ｺﾞｼｯｸM-PRO" w:hAnsi="HG丸ｺﾞｼｯｸM-PRO" w:hint="eastAsia"/>
                <w:color w:val="000000" w:themeColor="text1"/>
                <w:sz w:val="16"/>
                <w:szCs w:val="16"/>
              </w:rPr>
              <w:t>ワークシートに</w:t>
            </w:r>
            <w:r w:rsidRPr="007A21BA">
              <w:rPr>
                <w:rFonts w:ascii="HG丸ｺﾞｼｯｸM-PRO" w:eastAsia="HG丸ｺﾞｼｯｸM-PRO" w:hAnsi="HG丸ｺﾞｼｯｸM-PRO"/>
                <w:color w:val="000000" w:themeColor="text1"/>
                <w:sz w:val="16"/>
                <w:szCs w:val="16"/>
              </w:rPr>
              <w:t>記入</w:t>
            </w:r>
            <w:r w:rsidR="007B571C">
              <w:rPr>
                <w:rFonts w:ascii="HG丸ｺﾞｼｯｸM-PRO" w:eastAsia="HG丸ｺﾞｼｯｸM-PRO" w:hAnsi="HG丸ｺﾞｼｯｸM-PRO" w:hint="eastAsia"/>
                <w:color w:val="000000" w:themeColor="text1"/>
                <w:sz w:val="16"/>
                <w:szCs w:val="16"/>
              </w:rPr>
              <w:t>し、グループで共有する。</w:t>
            </w:r>
          </w:p>
        </w:tc>
        <w:tc>
          <w:tcPr>
            <w:tcW w:w="1418" w:type="dxa"/>
          </w:tcPr>
          <w:p w14:paraId="75AB539B" w14:textId="77777777" w:rsidR="003B3AEB" w:rsidRPr="007A21BA" w:rsidRDefault="00C73933" w:rsidP="00737325">
            <w:pPr>
              <w:spacing w:line="240" w:lineRule="exact"/>
              <w:rPr>
                <w:rFonts w:ascii="HG丸ｺﾞｼｯｸM-PRO" w:eastAsia="HG丸ｺﾞｼｯｸM-PRO" w:hAnsi="HG丸ｺﾞｼｯｸM-PRO"/>
                <w:color w:val="000000" w:themeColor="text1"/>
                <w:sz w:val="16"/>
                <w:szCs w:val="16"/>
              </w:rPr>
            </w:pPr>
            <w:r w:rsidRPr="007A21BA">
              <w:rPr>
                <w:rFonts w:ascii="HG丸ｺﾞｼｯｸM-PRO" w:eastAsia="HG丸ｺﾞｼｯｸM-PRO" w:hAnsi="HG丸ｺﾞｼｯｸM-PRO" w:hint="eastAsia"/>
                <w:color w:val="000000" w:themeColor="text1"/>
                <w:sz w:val="16"/>
                <w:szCs w:val="16"/>
              </w:rPr>
              <w:t>ワークシート</w:t>
            </w:r>
          </w:p>
        </w:tc>
      </w:tr>
    </w:tbl>
    <w:p w14:paraId="21D0D172" w14:textId="77777777" w:rsidR="00A04A56" w:rsidRPr="00690DAD" w:rsidRDefault="00A04A56" w:rsidP="009F7E10">
      <w:pPr>
        <w:snapToGrid w:val="0"/>
        <w:rPr>
          <w:rFonts w:ascii="ＭＳ 明朝" w:eastAsia="ＭＳ 明朝" w:hAnsi="ＭＳ 明朝"/>
          <w:sz w:val="20"/>
        </w:rPr>
      </w:pPr>
    </w:p>
    <w:sectPr w:rsidR="00A04A56" w:rsidRPr="00690DAD" w:rsidSect="009F7E10">
      <w:headerReference w:type="default" r:id="rId7"/>
      <w:footerReference w:type="default" r:id="rId8"/>
      <w:pgSz w:w="11906" w:h="16838" w:code="9"/>
      <w:pgMar w:top="907" w:right="907" w:bottom="907" w:left="907" w:header="851" w:footer="340" w:gutter="0"/>
      <w:pgNumType w:start="17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7463" w14:textId="77777777" w:rsidR="0001396D" w:rsidRDefault="0001396D" w:rsidP="00690DAD">
      <w:r>
        <w:separator/>
      </w:r>
    </w:p>
  </w:endnote>
  <w:endnote w:type="continuationSeparator" w:id="0">
    <w:p w14:paraId="1567588C" w14:textId="77777777" w:rsidR="0001396D" w:rsidRDefault="0001396D"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ＭＳ 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09DC72D7" w14:textId="3F00B63D" w:rsidR="00BE0884" w:rsidRPr="00BE0884" w:rsidRDefault="00BE0884" w:rsidP="009F7E10">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2328AB2F">
                  <wp:simplePos x="0" y="0"/>
                  <wp:positionH relativeFrom="margin">
                    <wp:align>center</wp:align>
                  </wp:positionH>
                  <wp:positionV relativeFrom="page">
                    <wp:posOffset>10297160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FA195" id="四角形: 角を丸くする 8" o:spid="_x0000_s1026" style="position:absolute;margin-left:0;margin-top:810.8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26C9C">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88F0" w14:textId="77777777" w:rsidR="0001396D" w:rsidRDefault="0001396D" w:rsidP="00690DAD">
      <w:r>
        <w:separator/>
      </w:r>
    </w:p>
  </w:footnote>
  <w:footnote w:type="continuationSeparator" w:id="0">
    <w:p w14:paraId="0D3950E4" w14:textId="77777777" w:rsidR="0001396D" w:rsidRDefault="0001396D"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50D187EE"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11589419">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416CBD7E" w14:textId="4CB95593" w:rsidR="00D45453" w:rsidRPr="008F434F" w:rsidRDefault="00D45453"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4"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" fillcolor="#3c3" stroked="f" strokeweight=".5pt">
              <v:fill opacity="32639f"/>
              <v:textbox>
                <w:txbxContent>
                  <w:p w14:paraId="416CBD7E" w14:textId="4CB95593" w:rsidR="00D45453" w:rsidRPr="008F434F" w:rsidRDefault="00D45453"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2818955C">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673D14" w14:textId="77777777" w:rsidR="009F7E10" w:rsidRPr="00BE0884" w:rsidRDefault="009F7E10" w:rsidP="009F7E10">
                          <w:pPr>
                            <w:snapToGrid w:val="0"/>
                            <w:ind w:leftChars="300" w:left="630"/>
                            <w:jc w:val="center"/>
                            <w:rPr>
                              <w:w w:val="95"/>
                              <w14:glow w14:rad="101600">
                                <w14:srgbClr w14:val="00B05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子ども</w:t>
                          </w:r>
                          <w:r w:rsidRPr="00645F9B">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が</w:t>
                          </w:r>
                          <w:r w:rsidRPr="00645F9B">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育つ</w:t>
                          </w:r>
                          <w:r w:rsidRPr="00645F9B">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 xml:space="preserve"> </w:t>
                          </w:r>
                          <w:r w:rsidRPr="00645F9B">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地域と環境</w:t>
                          </w:r>
                          <w:r w:rsidRPr="00645F9B">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w:t>
                          </w:r>
                        </w:p>
                        <w:p w14:paraId="0E36465F" w14:textId="77777777" w:rsidR="009F7E10" w:rsidRPr="009F7E10" w:rsidRDefault="009F7E10" w:rsidP="009F7E1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5"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" fillcolor="#e2efd9 [665]" stroked="f" strokeweight="1pt">
              <v:textbox inset="0,0,0,0">
                <w:txbxContent>
                  <w:p w14:paraId="68673D14" w14:textId="77777777" w:rsidR="009F7E10" w:rsidRPr="00BE0884" w:rsidRDefault="009F7E10" w:rsidP="009F7E10">
                    <w:pPr>
                      <w:snapToGrid w:val="0"/>
                      <w:ind w:leftChars="300" w:left="630"/>
                      <w:jc w:val="center"/>
                      <w:rPr>
                        <w:w w:val="95"/>
                        <w14:glow w14:rad="101600">
                          <w14:srgbClr w14:val="00B05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子ども</w:t>
                    </w:r>
                    <w:r w:rsidRPr="00645F9B">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が</w:t>
                    </w:r>
                    <w:r w:rsidRPr="00645F9B">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育つ</w:t>
                    </w:r>
                    <w:r w:rsidRPr="00645F9B">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 xml:space="preserve"> </w:t>
                    </w:r>
                    <w:r w:rsidRPr="00645F9B">
                      <w:rPr>
                        <w:rFonts w:ascii="小塚ゴシック Pro B" w:eastAsia="小塚ゴシック Pro B" w:hAnsi="小塚ゴシック Pro B"/>
                        <w:b/>
                        <w:bCs/>
                        <w:color w:val="FFFFFF" w:themeColor="background1"/>
                        <w:w w:val="95"/>
                        <w:sz w:val="44"/>
                        <w:szCs w:val="44"/>
                        <w14:glow w14:rad="101600">
                          <w14:srgbClr w14:val="00B050">
                            <w14:alpha w14:val="40000"/>
                          </w14:srgbClr>
                        </w14:glow>
                      </w:rPr>
                      <w:t>地域と環境</w:t>
                    </w:r>
                    <w:r w:rsidRPr="00645F9B">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w:t>
                    </w:r>
                  </w:p>
                  <w:p w14:paraId="0E36465F" w14:textId="77777777" w:rsidR="009F7E10" w:rsidRPr="009F7E10" w:rsidRDefault="009F7E10" w:rsidP="009F7E10">
                    <w:pPr>
                      <w:jc w:val="center"/>
                    </w:pPr>
                  </w:p>
                </w:txbxContent>
              </v:textbox>
              <w10:wrap anchorx="margin"/>
            </v:rect>
          </w:pict>
        </mc:Fallback>
      </mc:AlternateContent>
    </w:r>
  </w:p>
  <w:p w14:paraId="1AF4638C" w14:textId="408483EA" w:rsidR="00D45453" w:rsidRDefault="009F7E10" w:rsidP="00D45453">
    <w:r>
      <w:rPr>
        <w:noProof/>
      </w:rPr>
      <mc:AlternateContent>
        <mc:Choice Requires="wps">
          <w:drawing>
            <wp:anchor distT="0" distB="0" distL="114300" distR="114300" simplePos="0" relativeHeight="251661312" behindDoc="0" locked="0" layoutInCell="1" allowOverlap="1" wp14:anchorId="36C57290" wp14:editId="4098F630">
              <wp:simplePos x="0" y="0"/>
              <wp:positionH relativeFrom="column">
                <wp:posOffset>128905</wp:posOffset>
              </wp:positionH>
              <wp:positionV relativeFrom="paragraph">
                <wp:posOffset>103457</wp:posOffset>
              </wp:positionV>
              <wp:extent cx="849804" cy="301625"/>
              <wp:effectExtent l="19050" t="0" r="26670" b="22225"/>
              <wp:wrapNone/>
              <wp:docPr id="560843622" name="六角形 3"/>
              <wp:cNvGraphicFramePr/>
              <a:graphic xmlns:a="http://schemas.openxmlformats.org/drawingml/2006/main">
                <a:graphicData uri="http://schemas.microsoft.com/office/word/2010/wordprocessingShape">
                  <wps:wsp>
                    <wps:cNvSpPr/>
                    <wps:spPr>
                      <a:xfrm>
                        <a:off x="0" y="0"/>
                        <a:ext cx="849804"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366003" w14:textId="77777777" w:rsidR="009F7E10" w:rsidRPr="009F7E10" w:rsidRDefault="009F7E10" w:rsidP="009F7E10">
                          <w:pPr>
                            <w:snapToGrid w:val="0"/>
                            <w:rPr>
                              <w:rFonts w:ascii="HG丸ｺﾞｼｯｸM-PRO" w:eastAsia="HG丸ｺﾞｼｯｸM-PRO" w:hAnsi="HG丸ｺﾞｼｯｸM-PRO"/>
                              <w:b/>
                              <w:bCs/>
                              <w:color w:val="000000" w:themeColor="text1"/>
                              <w:sz w:val="20"/>
                              <w:szCs w:val="21"/>
                            </w:rPr>
                          </w:pPr>
                          <w:r w:rsidRPr="009F7E10">
                            <w:rPr>
                              <w:rFonts w:ascii="HG丸ｺﾞｼｯｸM-PRO" w:eastAsia="HG丸ｺﾞｼｯｸM-PRO" w:hAnsi="HG丸ｺﾞｼｯｸM-PRO" w:hint="eastAsia"/>
                              <w:b/>
                              <w:bCs/>
                              <w:color w:val="000000" w:themeColor="text1"/>
                              <w:sz w:val="28"/>
                              <w:szCs w:val="28"/>
                            </w:rPr>
                            <w:t>Ⅲ-12</w:t>
                          </w:r>
                        </w:p>
                        <w:p w14:paraId="5AD34EED" w14:textId="77777777" w:rsidR="009F7E10" w:rsidRDefault="009F7E10" w:rsidP="009F7E1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6C5729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0;text-align:left;margin-left:10.15pt;margin-top:8.15pt;width:66.9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" adj="4520" fillcolor="#f3f9ed" strokecolor="#00b050" strokeweight="1pt">
              <v:textbox inset="0,0,0,0">
                <w:txbxContent>
                  <w:p w14:paraId="30366003" w14:textId="77777777" w:rsidR="009F7E10" w:rsidRPr="009F7E10" w:rsidRDefault="009F7E10" w:rsidP="009F7E10">
                    <w:pPr>
                      <w:snapToGrid w:val="0"/>
                      <w:rPr>
                        <w:rFonts w:ascii="HG丸ｺﾞｼｯｸM-PRO" w:eastAsia="HG丸ｺﾞｼｯｸM-PRO" w:hAnsi="HG丸ｺﾞｼｯｸM-PRO"/>
                        <w:b/>
                        <w:bCs/>
                        <w:color w:val="000000" w:themeColor="text1"/>
                        <w:sz w:val="20"/>
                        <w:szCs w:val="21"/>
                      </w:rPr>
                    </w:pPr>
                    <w:r w:rsidRPr="009F7E10">
                      <w:rPr>
                        <w:rFonts w:ascii="HG丸ｺﾞｼｯｸM-PRO" w:eastAsia="HG丸ｺﾞｼｯｸM-PRO" w:hAnsi="HG丸ｺﾞｼｯｸM-PRO" w:hint="eastAsia"/>
                        <w:b/>
                        <w:bCs/>
                        <w:color w:val="000000" w:themeColor="text1"/>
                        <w:sz w:val="28"/>
                        <w:szCs w:val="28"/>
                      </w:rPr>
                      <w:t>Ⅲ-12</w:t>
                    </w:r>
                  </w:p>
                  <w:p w14:paraId="5AD34EED" w14:textId="77777777" w:rsidR="009F7E10" w:rsidRDefault="009F7E10" w:rsidP="009F7E10">
                    <w:pPr>
                      <w:jc w:val="center"/>
                    </w:pP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9579D"/>
    <w:multiLevelType w:val="hybridMultilevel"/>
    <w:tmpl w:val="C81666AA"/>
    <w:lvl w:ilvl="0" w:tplc="30E6510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48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1396D"/>
    <w:rsid w:val="00025A09"/>
    <w:rsid w:val="000775CA"/>
    <w:rsid w:val="000B39BE"/>
    <w:rsid w:val="000B5C8F"/>
    <w:rsid w:val="000B7208"/>
    <w:rsid w:val="000E25FE"/>
    <w:rsid w:val="000F3A41"/>
    <w:rsid w:val="001128F1"/>
    <w:rsid w:val="00141F8D"/>
    <w:rsid w:val="001E7B4A"/>
    <w:rsid w:val="001F6714"/>
    <w:rsid w:val="00226C9C"/>
    <w:rsid w:val="00250A57"/>
    <w:rsid w:val="00284306"/>
    <w:rsid w:val="0028573F"/>
    <w:rsid w:val="00286511"/>
    <w:rsid w:val="002A58F4"/>
    <w:rsid w:val="002C3D23"/>
    <w:rsid w:val="002D5C59"/>
    <w:rsid w:val="003045F1"/>
    <w:rsid w:val="00367697"/>
    <w:rsid w:val="00386715"/>
    <w:rsid w:val="00387249"/>
    <w:rsid w:val="003A411D"/>
    <w:rsid w:val="003B3AEB"/>
    <w:rsid w:val="003D1F0C"/>
    <w:rsid w:val="003F437C"/>
    <w:rsid w:val="003F5050"/>
    <w:rsid w:val="004344AC"/>
    <w:rsid w:val="00445CB0"/>
    <w:rsid w:val="004516BA"/>
    <w:rsid w:val="004609AA"/>
    <w:rsid w:val="00463E79"/>
    <w:rsid w:val="004D036B"/>
    <w:rsid w:val="0055381B"/>
    <w:rsid w:val="00591E32"/>
    <w:rsid w:val="005D5E54"/>
    <w:rsid w:val="00645F9B"/>
    <w:rsid w:val="00665797"/>
    <w:rsid w:val="00690CED"/>
    <w:rsid w:val="00690DAD"/>
    <w:rsid w:val="006A7D28"/>
    <w:rsid w:val="006F38AD"/>
    <w:rsid w:val="00737325"/>
    <w:rsid w:val="00743C27"/>
    <w:rsid w:val="00780AA0"/>
    <w:rsid w:val="007A21BA"/>
    <w:rsid w:val="007B571C"/>
    <w:rsid w:val="007C3043"/>
    <w:rsid w:val="007E52E8"/>
    <w:rsid w:val="0083774F"/>
    <w:rsid w:val="00872853"/>
    <w:rsid w:val="00891625"/>
    <w:rsid w:val="00891C7F"/>
    <w:rsid w:val="008A171E"/>
    <w:rsid w:val="008D5F07"/>
    <w:rsid w:val="0091434B"/>
    <w:rsid w:val="00924BCE"/>
    <w:rsid w:val="0094222A"/>
    <w:rsid w:val="009944B8"/>
    <w:rsid w:val="009A2162"/>
    <w:rsid w:val="009C6273"/>
    <w:rsid w:val="009D0D1A"/>
    <w:rsid w:val="009F0328"/>
    <w:rsid w:val="009F2C1D"/>
    <w:rsid w:val="009F7E10"/>
    <w:rsid w:val="00A04A56"/>
    <w:rsid w:val="00A24D14"/>
    <w:rsid w:val="00A40126"/>
    <w:rsid w:val="00AC59EB"/>
    <w:rsid w:val="00AE0643"/>
    <w:rsid w:val="00AF5FB1"/>
    <w:rsid w:val="00B05C15"/>
    <w:rsid w:val="00B46AD8"/>
    <w:rsid w:val="00B4729B"/>
    <w:rsid w:val="00B53803"/>
    <w:rsid w:val="00B57BC4"/>
    <w:rsid w:val="00B75304"/>
    <w:rsid w:val="00B90142"/>
    <w:rsid w:val="00BE0884"/>
    <w:rsid w:val="00C25B38"/>
    <w:rsid w:val="00C27432"/>
    <w:rsid w:val="00C515D7"/>
    <w:rsid w:val="00C60544"/>
    <w:rsid w:val="00C6279B"/>
    <w:rsid w:val="00C64AD2"/>
    <w:rsid w:val="00C73933"/>
    <w:rsid w:val="00C77846"/>
    <w:rsid w:val="00CF6604"/>
    <w:rsid w:val="00D45453"/>
    <w:rsid w:val="00DA5792"/>
    <w:rsid w:val="00DC1BFA"/>
    <w:rsid w:val="00DC247F"/>
    <w:rsid w:val="00DC359E"/>
    <w:rsid w:val="00DD746F"/>
    <w:rsid w:val="00DF5E44"/>
    <w:rsid w:val="00E56995"/>
    <w:rsid w:val="00E625AD"/>
    <w:rsid w:val="00E7769D"/>
    <w:rsid w:val="00E84A90"/>
    <w:rsid w:val="00EA560B"/>
    <w:rsid w:val="00EB7099"/>
    <w:rsid w:val="00ED1F49"/>
    <w:rsid w:val="00F711E6"/>
    <w:rsid w:val="00F858A6"/>
    <w:rsid w:val="00FB5E94"/>
    <w:rsid w:val="00FD01B9"/>
    <w:rsid w:val="00FD3E56"/>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EA56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2026-03-18T05:54:00Z</cp:lastPrinted>
  <dcterms:created xsi:type="dcterms:W3CDTF">2026-03-16T06:16:00Z</dcterms:created>
  <dcterms:modified xsi:type="dcterms:W3CDTF">2026-03-18T05:55:00Z</dcterms:modified>
</cp:coreProperties>
</file>