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4E73F8">
        <w:rPr>
          <w:rFonts w:hint="eastAsia"/>
        </w:rPr>
        <w:t>７</w:t>
      </w:r>
      <w:r>
        <w:t>号</w:t>
      </w:r>
      <w:r>
        <w:rPr>
          <w:rFonts w:hint="eastAsia"/>
        </w:rPr>
        <w:t>）</w:t>
      </w:r>
      <w:r w:rsidR="00AB3A90">
        <w:t>業務の</w:t>
      </w:r>
      <w:r w:rsidR="004E73F8">
        <w:rPr>
          <w:rFonts w:hint="eastAsia"/>
        </w:rPr>
        <w:t>実施</w:t>
      </w:r>
      <w:r w:rsidR="004E73F8">
        <w:t>方針</w:t>
      </w:r>
    </w:p>
    <w:p w:rsidR="001B2BAD" w:rsidRPr="004E73F8" w:rsidRDefault="001B2BAD" w:rsidP="002776A4">
      <w:pPr>
        <w:ind w:right="198"/>
        <w:jc w:val="left"/>
      </w:pPr>
    </w:p>
    <w:p w:rsidR="008527E8" w:rsidRDefault="008527E8" w:rsidP="00010C8F">
      <w:pPr>
        <w:jc w:val="center"/>
      </w:pPr>
      <w:bookmarkStart w:id="0" w:name="_GoBack"/>
      <w:bookmarkEnd w:id="0"/>
      <w:r>
        <w:t>「晴れの国のみなと</w:t>
      </w:r>
      <w:r w:rsidR="00F6051B">
        <w:rPr>
          <w:rFonts w:hint="eastAsia"/>
        </w:rPr>
        <w:t xml:space="preserve"> </w:t>
      </w:r>
      <w:r>
        <w:t>水島港セミナー」開催業務</w:t>
      </w:r>
    </w:p>
    <w:p w:rsidR="001B2BAD" w:rsidRPr="002776A4" w:rsidRDefault="004E73F8" w:rsidP="002776A4">
      <w:pPr>
        <w:jc w:val="center"/>
      </w:pPr>
      <w:r>
        <w:rPr>
          <w:rFonts w:hint="eastAsia"/>
        </w:rPr>
        <w:t>実施</w:t>
      </w:r>
      <w:r>
        <w:t>方針</w:t>
      </w:r>
    </w:p>
    <w:p w:rsidR="008527E8" w:rsidRDefault="008527E8" w:rsidP="001B2BAD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B3A90" w:rsidTr="004E73F8">
        <w:trPr>
          <w:trHeight w:val="3785"/>
        </w:trPr>
        <w:tc>
          <w:tcPr>
            <w:tcW w:w="8784" w:type="dxa"/>
          </w:tcPr>
          <w:p w:rsidR="00AB3A90" w:rsidRDefault="004E73F8" w:rsidP="001B2BAD">
            <w:r>
              <w:rPr>
                <w:rFonts w:hint="eastAsia"/>
              </w:rPr>
              <w:t>１．</w:t>
            </w:r>
            <w:r>
              <w:t>セミナーの広報・集客について</w:t>
            </w:r>
          </w:p>
        </w:tc>
      </w:tr>
      <w:tr w:rsidR="004E73F8" w:rsidTr="00AB3A90">
        <w:trPr>
          <w:trHeight w:val="3785"/>
        </w:trPr>
        <w:tc>
          <w:tcPr>
            <w:tcW w:w="8784" w:type="dxa"/>
          </w:tcPr>
          <w:p w:rsidR="004E73F8" w:rsidRDefault="004E73F8" w:rsidP="001B2BAD">
            <w:r>
              <w:rPr>
                <w:rFonts w:hint="eastAsia"/>
              </w:rPr>
              <w:t>２．</w:t>
            </w:r>
            <w:r>
              <w:t>セミナー当日の運営管理について</w:t>
            </w:r>
          </w:p>
        </w:tc>
      </w:tr>
      <w:tr w:rsidR="004E73F8" w:rsidTr="00AB3A90">
        <w:trPr>
          <w:trHeight w:val="3785"/>
        </w:trPr>
        <w:tc>
          <w:tcPr>
            <w:tcW w:w="8784" w:type="dxa"/>
          </w:tcPr>
          <w:p w:rsidR="004E73F8" w:rsidRDefault="004E73F8" w:rsidP="004E73F8">
            <w:r>
              <w:rPr>
                <w:rFonts w:hint="eastAsia"/>
              </w:rPr>
              <w:t>３．</w:t>
            </w:r>
            <w:r>
              <w:t>その他（広報・集客に対する体制でＰＲできる内容があればご記入ください。（</w:t>
            </w:r>
            <w:r>
              <w:rPr>
                <w:rFonts w:hint="eastAsia"/>
              </w:rPr>
              <w:t>例</w:t>
            </w:r>
            <w:r>
              <w:t>：活用できるマスメディアの有無や</w:t>
            </w:r>
            <w:r>
              <w:rPr>
                <w:rFonts w:hint="eastAsia"/>
              </w:rPr>
              <w:t>荷主</w:t>
            </w:r>
            <w:r>
              <w:t>企業関係者の連絡先リスト</w:t>
            </w:r>
            <w:r>
              <w:rPr>
                <w:rFonts w:hint="eastAsia"/>
              </w:rPr>
              <w:t>の</w:t>
            </w:r>
            <w:r>
              <w:t>有無など））</w:t>
            </w:r>
          </w:p>
        </w:tc>
      </w:tr>
    </w:tbl>
    <w:p w:rsidR="008527E8" w:rsidRDefault="008527E8" w:rsidP="00113C36"/>
    <w:sectPr w:rsidR="008527E8" w:rsidSect="00010C8F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10C8F"/>
    <w:rsid w:val="00094907"/>
    <w:rsid w:val="000C4583"/>
    <w:rsid w:val="00113C36"/>
    <w:rsid w:val="001A0321"/>
    <w:rsid w:val="001B2BAD"/>
    <w:rsid w:val="002776A4"/>
    <w:rsid w:val="002C171C"/>
    <w:rsid w:val="003764DA"/>
    <w:rsid w:val="004E73F8"/>
    <w:rsid w:val="006F5743"/>
    <w:rsid w:val="008527E8"/>
    <w:rsid w:val="00AB3A90"/>
    <w:rsid w:val="00E831AC"/>
    <w:rsid w:val="00F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3BD685A-6F0D-4AD8-A2A8-B49FB0F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8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  <w:style w:type="paragraph" w:styleId="ac">
    <w:name w:val="Balloon Text"/>
    <w:basedOn w:val="a"/>
    <w:link w:val="ad"/>
    <w:uiPriority w:val="99"/>
    <w:semiHidden/>
    <w:unhideWhenUsed/>
    <w:rsid w:val="00010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0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cp:lastPrinted>2024-09-21T04:15:00Z</cp:lastPrinted>
  <dcterms:created xsi:type="dcterms:W3CDTF">2024-09-21T04:15:00Z</dcterms:created>
  <dcterms:modified xsi:type="dcterms:W3CDTF">2024-09-21T04:15:00Z</dcterms:modified>
</cp:coreProperties>
</file>