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68" w:rsidRDefault="003D3153">
      <w:pPr>
        <w:adjustRightInd/>
        <w:rPr>
          <w:rFonts w:hAnsi="Times New Roman" w:cs="Times New Roman"/>
        </w:rPr>
      </w:pPr>
      <w:r>
        <w:rPr>
          <w:rFonts w:hint="eastAsia"/>
          <w:b/>
          <w:bCs/>
        </w:rPr>
        <w:t>作成例</w:t>
      </w:r>
      <w:r>
        <w:rPr>
          <w:b/>
          <w:bCs/>
        </w:rPr>
        <w:t>33</w:t>
      </w:r>
    </w:p>
    <w:p w:rsidR="00903F68" w:rsidRDefault="003D3153">
      <w:pPr>
        <w:adjustRightInd/>
        <w:rPr>
          <w:rFonts w:hAnsi="Times New Roman" w:cs="Times New Roman"/>
        </w:rPr>
      </w:pPr>
      <w:r>
        <w:rPr>
          <w:rFonts w:hint="eastAsia"/>
          <w:w w:val="200"/>
        </w:rPr>
        <w:t xml:space="preserve">　　　　　　　　</w:t>
      </w:r>
      <w:r>
        <w:rPr>
          <w:w w:val="200"/>
        </w:rPr>
        <w:t xml:space="preserve"> </w:t>
      </w:r>
      <w:r>
        <w:rPr>
          <w:rFonts w:hint="eastAsia"/>
          <w:w w:val="200"/>
        </w:rPr>
        <w:t>変更条項の新旧対照表</w:t>
      </w:r>
    </w:p>
    <w:tbl>
      <w:tblPr>
        <w:tblW w:w="0" w:type="auto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77"/>
        <w:gridCol w:w="5176"/>
      </w:tblGrid>
      <w:tr w:rsidR="00903F68" w:rsidTr="00E960AD">
        <w:tc>
          <w:tcPr>
            <w:tcW w:w="5177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03F68" w:rsidRDefault="003D3153" w:rsidP="00E960AD">
            <w:pPr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新　　　　　条　　　　　項</w:t>
            </w:r>
          </w:p>
        </w:tc>
        <w:tc>
          <w:tcPr>
            <w:tcW w:w="51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903F68" w:rsidRDefault="003D3153" w:rsidP="00E960AD">
            <w:pPr>
              <w:kinsoku w:val="0"/>
              <w:autoSpaceDE w:val="0"/>
              <w:autoSpaceDN w:val="0"/>
              <w:spacing w:line="360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旧　　　　　条　　　　　項</w:t>
            </w:r>
          </w:p>
        </w:tc>
      </w:tr>
      <w:tr w:rsidR="00903F68">
        <w:tc>
          <w:tcPr>
            <w:tcW w:w="517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>（役員</w:t>
            </w:r>
            <w:r w:rsidR="00E960AD">
              <w:rPr>
                <w:rFonts w:hint="eastAsia"/>
              </w:rPr>
              <w:t>及び評議員の設置</w:t>
            </w:r>
            <w:r>
              <w:rPr>
                <w:rFonts w:hint="eastAsia"/>
              </w:rPr>
              <w:t>）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第５条　この法人に、次の役員を置く。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(1) </w:t>
            </w:r>
            <w:r>
              <w:rPr>
                <w:rFonts w:hint="eastAsia"/>
              </w:rPr>
              <w:t xml:space="preserve">理事　　</w:t>
            </w:r>
            <w:r>
              <w:rPr>
                <w:rFonts w:hint="eastAsia"/>
                <w:u w:val="single" w:color="000000"/>
              </w:rPr>
              <w:t>７人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(2) </w:t>
            </w:r>
            <w:r>
              <w:rPr>
                <w:rFonts w:hint="eastAsia"/>
              </w:rPr>
              <w:t>監事　　２人</w:t>
            </w:r>
          </w:p>
          <w:p w:rsidR="00903F68" w:rsidRDefault="00E960AD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　　　（略）</w:t>
            </w: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bookmarkStart w:id="0" w:name="_GoBack"/>
            <w:bookmarkEnd w:id="0"/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</w:t>
            </w:r>
            <w:r w:rsidR="00E960AD" w:rsidRPr="00E960AD">
              <w:rPr>
                <w:rFonts w:hint="eastAsia"/>
              </w:rPr>
              <w:t>評議員会の職務等</w:t>
            </w:r>
            <w:r>
              <w:rPr>
                <w:rFonts w:hint="eastAsia"/>
              </w:rPr>
              <w:t>）</w:t>
            </w:r>
          </w:p>
          <w:p w:rsidR="00E960AD" w:rsidRDefault="003D3153" w:rsidP="00E960AD">
            <w:pPr>
              <w:kinsoku w:val="0"/>
              <w:autoSpaceDE w:val="0"/>
              <w:autoSpaceDN w:val="0"/>
              <w:spacing w:line="360" w:lineRule="atLeast"/>
            </w:pPr>
            <w:r>
              <w:rPr>
                <w:rFonts w:hint="eastAsia"/>
              </w:rPr>
              <w:t>第</w:t>
            </w:r>
            <w:r w:rsidR="00E960AD">
              <w:t>37</w:t>
            </w:r>
            <w:r>
              <w:rPr>
                <w:rFonts w:hint="eastAsia"/>
              </w:rPr>
              <w:t>条</w:t>
            </w:r>
            <w:r w:rsidR="00E960AD">
              <w:rPr>
                <w:rFonts w:hint="eastAsia"/>
              </w:rPr>
              <w:t xml:space="preserve">　（略）</w:t>
            </w:r>
          </w:p>
          <w:p w:rsidR="00E960AD" w:rsidRPr="00E960AD" w:rsidRDefault="00E960AD" w:rsidP="00E960AD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  <w:spacing w:val="-4"/>
              </w:rPr>
            </w:pPr>
            <w:r>
              <w:rPr>
                <w:rFonts w:hint="eastAsia"/>
              </w:rPr>
              <w:t xml:space="preserve">２　</w:t>
            </w:r>
            <w:r w:rsidRPr="00E960AD">
              <w:rPr>
                <w:rFonts w:hint="eastAsia"/>
                <w:spacing w:val="-4"/>
              </w:rPr>
              <w:t>理事会は，次の各号に掲げる事項についての決定をするときは，あらかじめ評議員会の意見を聴かなければならない。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(2) </w:t>
            </w:r>
            <w:r>
              <w:rPr>
                <w:rFonts w:hint="eastAsia"/>
              </w:rPr>
              <w:t xml:space="preserve">　（略）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(3)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single" w:color="000000"/>
              </w:rPr>
              <w:t xml:space="preserve">(4) </w:t>
            </w:r>
            <w:r>
              <w:rPr>
                <w:rFonts w:hint="eastAsia"/>
                <w:u w:val="single" w:color="000000"/>
              </w:rPr>
              <w:t>校長の選任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single" w:color="000000"/>
              </w:rPr>
              <w:t>(5)</w:t>
            </w:r>
            <w:r>
              <w:t xml:space="preserve"> </w:t>
            </w:r>
            <w:r>
              <w:rPr>
                <w:rFonts w:hint="eastAsia"/>
              </w:rPr>
              <w:t>学則の変更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single" w:color="000000"/>
              </w:rPr>
              <w:t>(6)</w:t>
            </w:r>
            <w:r>
              <w:t xml:space="preserve"> </w:t>
            </w:r>
            <w:r>
              <w:rPr>
                <w:rFonts w:hint="eastAsia"/>
              </w:rPr>
              <w:t>その他この法人の業務に関する重要事項で理事会に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>おいて必要と認めるもの</w:t>
            </w: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</w:rPr>
            </w:pP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　　附　則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（施行期日）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１　この寄附行為は、岡山県知事の認可の日（</w:t>
            </w:r>
            <w:r w:rsidR="00E960AD">
              <w:rPr>
                <w:rFonts w:hint="eastAsia"/>
              </w:rPr>
              <w:t>○年○</w:t>
            </w:r>
            <w:r>
              <w:rPr>
                <w:rFonts w:hint="eastAsia"/>
              </w:rPr>
              <w:t>月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</w:t>
            </w:r>
            <w:r w:rsidR="00E960AD">
              <w:rPr>
                <w:rFonts w:hint="eastAsia"/>
              </w:rPr>
              <w:t>○</w:t>
            </w:r>
            <w:r>
              <w:rPr>
                <w:rFonts w:hint="eastAsia"/>
              </w:rPr>
              <w:t>日）から施行する。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　又は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  </w:t>
            </w:r>
            <w:r w:rsidR="00E960AD">
              <w:rPr>
                <w:rFonts w:hint="eastAsia"/>
              </w:rPr>
              <w:t>○年○月○</w:t>
            </w:r>
            <w:r>
              <w:rPr>
                <w:rFonts w:hint="eastAsia"/>
              </w:rPr>
              <w:t>日岡山県知事の認可のこの寄附行為は、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  </w:t>
            </w:r>
            <w:r w:rsidR="00E960AD">
              <w:rPr>
                <w:rFonts w:hint="eastAsia"/>
              </w:rPr>
              <w:t>○年○月○</w:t>
            </w:r>
            <w:r>
              <w:rPr>
                <w:rFonts w:hint="eastAsia"/>
              </w:rPr>
              <w:t>日から施行する。</w:t>
            </w: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（経過措置）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２　………………</w:t>
            </w: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E960AD" w:rsidRDefault="00E960AD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</w:rPr>
            </w:pPr>
          </w:p>
        </w:tc>
        <w:tc>
          <w:tcPr>
            <w:tcW w:w="51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（役員</w:t>
            </w:r>
            <w:r w:rsidR="00E960AD">
              <w:rPr>
                <w:rFonts w:hint="eastAsia"/>
              </w:rPr>
              <w:t>及び評議員の設置</w:t>
            </w:r>
            <w:r>
              <w:rPr>
                <w:rFonts w:hint="eastAsia"/>
              </w:rPr>
              <w:t>）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>第５条　この法人に、次の役員を置く。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(1) </w:t>
            </w:r>
            <w:r>
              <w:rPr>
                <w:rFonts w:hint="eastAsia"/>
              </w:rPr>
              <w:t xml:space="preserve">理事　　</w:t>
            </w:r>
            <w:r>
              <w:rPr>
                <w:rFonts w:hint="eastAsia"/>
                <w:u w:val="single" w:color="000000"/>
              </w:rPr>
              <w:t>５人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(2) </w:t>
            </w:r>
            <w:r>
              <w:rPr>
                <w:rFonts w:hint="eastAsia"/>
              </w:rPr>
              <w:t>監事　　２人</w:t>
            </w:r>
          </w:p>
          <w:p w:rsidR="00903F68" w:rsidRDefault="00E960AD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２　　　（略）</w:t>
            </w: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（</w:t>
            </w:r>
            <w:r w:rsidR="00E960AD">
              <w:rPr>
                <w:rFonts w:hint="eastAsia"/>
              </w:rPr>
              <w:t>評議員会の職務等</w:t>
            </w:r>
            <w:r>
              <w:rPr>
                <w:rFonts w:hint="eastAsia"/>
              </w:rPr>
              <w:t>）</w:t>
            </w:r>
          </w:p>
          <w:p w:rsidR="00903F68" w:rsidRDefault="003D3153" w:rsidP="00E960AD">
            <w:pPr>
              <w:kinsoku w:val="0"/>
              <w:autoSpaceDE w:val="0"/>
              <w:autoSpaceDN w:val="0"/>
              <w:spacing w:line="360" w:lineRule="atLeast"/>
            </w:pPr>
            <w:r>
              <w:rPr>
                <w:rFonts w:hint="eastAsia"/>
              </w:rPr>
              <w:t>第</w:t>
            </w:r>
            <w:r w:rsidR="00E960AD">
              <w:t>37</w:t>
            </w:r>
            <w:r>
              <w:rPr>
                <w:rFonts w:hint="eastAsia"/>
              </w:rPr>
              <w:t xml:space="preserve">条　</w:t>
            </w:r>
            <w:r w:rsidR="00E960AD">
              <w:rPr>
                <w:rFonts w:hint="eastAsia"/>
              </w:rPr>
              <w:t>（略）</w:t>
            </w:r>
          </w:p>
          <w:p w:rsidR="00E960AD" w:rsidRDefault="00E960AD" w:rsidP="00E960AD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</w:rPr>
            </w:pPr>
            <w:r>
              <w:rPr>
                <w:rFonts w:hint="eastAsia"/>
              </w:rPr>
              <w:t xml:space="preserve">２　</w:t>
            </w:r>
            <w:r w:rsidRPr="00E960AD">
              <w:rPr>
                <w:rFonts w:hint="eastAsia"/>
                <w:spacing w:val="-4"/>
              </w:rPr>
              <w:t>理事会は，次の各号に掲げる事項についての決定をするときは，あらかじめ評議員会の意見を聴かなければならない。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(1)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(2) </w:t>
            </w:r>
            <w:r>
              <w:rPr>
                <w:rFonts w:hint="eastAsia"/>
              </w:rPr>
              <w:t xml:space="preserve">　（略）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(3)</w:t>
            </w: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single" w:color="000000"/>
              </w:rPr>
              <w:t>(4)</w:t>
            </w:r>
            <w:r>
              <w:t xml:space="preserve"> </w:t>
            </w:r>
            <w:r>
              <w:rPr>
                <w:rFonts w:hint="eastAsia"/>
              </w:rPr>
              <w:t>学則の変更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  <w:r>
              <w:t xml:space="preserve">  </w:t>
            </w:r>
            <w:r>
              <w:rPr>
                <w:u w:val="single" w:color="000000"/>
              </w:rPr>
              <w:t>(5)</w:t>
            </w:r>
            <w:r>
              <w:t xml:space="preserve"> </w:t>
            </w:r>
            <w:r>
              <w:rPr>
                <w:rFonts w:hint="eastAsia"/>
              </w:rPr>
              <w:t>その他この法人の業務に関する重要事項で理事会に</w:t>
            </w:r>
          </w:p>
          <w:p w:rsidR="00903F68" w:rsidRDefault="003D3153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 w:hint="eastAsia"/>
              </w:rPr>
            </w:pPr>
            <w:r>
              <w:t xml:space="preserve">       </w:t>
            </w:r>
            <w:r>
              <w:rPr>
                <w:rFonts w:hint="eastAsia"/>
              </w:rPr>
              <w:t>おいて必要と認めるもの</w:t>
            </w: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  <w:p w:rsidR="00903F68" w:rsidRDefault="00903F68">
            <w:pPr>
              <w:kinsoku w:val="0"/>
              <w:autoSpaceDE w:val="0"/>
              <w:autoSpaceDN w:val="0"/>
              <w:spacing w:line="360" w:lineRule="atLeast"/>
              <w:rPr>
                <w:rFonts w:hAnsi="Times New Roman" w:cs="Times New Roman"/>
              </w:rPr>
            </w:pPr>
          </w:p>
        </w:tc>
      </w:tr>
    </w:tbl>
    <w:p w:rsidR="00903F68" w:rsidRDefault="003D3153">
      <w:pPr>
        <w:adjustRightInd/>
        <w:rPr>
          <w:rFonts w:hAnsi="Times New Roman" w:cs="Times New Roman"/>
        </w:rPr>
      </w:pPr>
      <w:r>
        <w:t xml:space="preserve">   </w:t>
      </w:r>
      <w:r>
        <w:rPr>
          <w:rFonts w:hint="eastAsia"/>
        </w:rPr>
        <w:t xml:space="preserve">　※　変更部分に下線を引くこと。</w:t>
      </w:r>
    </w:p>
    <w:sectPr w:rsidR="00903F68">
      <w:type w:val="continuous"/>
      <w:pgSz w:w="11906" w:h="16838"/>
      <w:pgMar w:top="1418" w:right="624" w:bottom="1700" w:left="738" w:header="720" w:footer="720" w:gutter="0"/>
      <w:pgNumType w:start="111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3F68" w:rsidRDefault="003D3153">
      <w:r>
        <w:separator/>
      </w:r>
    </w:p>
  </w:endnote>
  <w:endnote w:type="continuationSeparator" w:id="0">
    <w:p w:rsidR="00903F68" w:rsidRDefault="003D3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3F68" w:rsidRDefault="003D3153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03F68" w:rsidRDefault="003D31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66"/>
  <w:drawingGridHorizontalSpacing w:val="1"/>
  <w:drawingGridVerticalSpacing w:val="36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3153"/>
    <w:rsid w:val="003D3153"/>
    <w:rsid w:val="00903F68"/>
    <w:rsid w:val="00E96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21EB11"/>
  <w14:defaultImageDpi w14:val="0"/>
  <w15:docId w15:val="{BCB8FA4F-366D-43B5-8E91-49597541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1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153"/>
    <w:rPr>
      <w:rFonts w:ascii="ＭＳ 明朝" w:hAnsi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3D31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153"/>
    <w:rPr>
      <w:rFonts w:ascii="ＭＳ 明朝" w:hAnsi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S59当初制定・作成例33変更条項の新旧対照表</dc:title>
  <dc:subject/>
  <dc:creator/>
  <cp:keywords/>
  <dc:description/>
  <cp:lastModifiedBy>Windows ユーザー</cp:lastModifiedBy>
  <cp:revision>3</cp:revision>
  <cp:lastPrinted>2005-06-17T08:52:00Z</cp:lastPrinted>
  <dcterms:created xsi:type="dcterms:W3CDTF">2025-02-20T00:10:00Z</dcterms:created>
  <dcterms:modified xsi:type="dcterms:W3CDTF">2025-03-24T10:30:00Z</dcterms:modified>
</cp:coreProperties>
</file>