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D5" w:rsidRDefault="00F92FD5" w:rsidP="00F92FD5">
      <w:pPr>
        <w:adjustRightInd/>
        <w:jc w:val="right"/>
        <w:rPr>
          <w:sz w:val="24"/>
          <w:szCs w:val="24"/>
        </w:rPr>
      </w:pPr>
      <w:r w:rsidRPr="00F92FD5">
        <w:rPr>
          <w:rFonts w:hint="eastAsia"/>
          <w:sz w:val="24"/>
          <w:szCs w:val="24"/>
        </w:rPr>
        <w:t>番　　　　　号</w:t>
      </w:r>
    </w:p>
    <w:p w:rsidR="00F92FD5" w:rsidRDefault="00F92FD5" w:rsidP="00F92FD5">
      <w:pPr>
        <w:adjustRightInd/>
        <w:jc w:val="right"/>
        <w:rPr>
          <w:sz w:val="24"/>
          <w:szCs w:val="24"/>
        </w:rPr>
      </w:pPr>
      <w:r w:rsidRPr="00F92FD5">
        <w:rPr>
          <w:rFonts w:hint="eastAsia"/>
          <w:sz w:val="24"/>
          <w:szCs w:val="24"/>
        </w:rPr>
        <w:t>年　　月　　日</w:t>
      </w:r>
    </w:p>
    <w:p w:rsidR="00F92FD5" w:rsidRPr="00F92FD5" w:rsidRDefault="00F92FD5" w:rsidP="00F92FD5">
      <w:pPr>
        <w:adjustRightInd/>
        <w:jc w:val="right"/>
        <w:rPr>
          <w:rFonts w:hAnsi="Times New Roman" w:cs="Times New Roman" w:hint="eastAsia"/>
          <w:spacing w:val="8"/>
          <w:sz w:val="24"/>
          <w:szCs w:val="24"/>
        </w:rPr>
      </w:pPr>
    </w:p>
    <w:p w:rsidR="00F92FD5" w:rsidRPr="00F92FD5" w:rsidRDefault="00F92FD5" w:rsidP="00F92FD5">
      <w:pPr>
        <w:adjustRightInd/>
        <w:spacing w:line="396" w:lineRule="exact"/>
        <w:ind w:firstLineChars="200" w:firstLine="480"/>
        <w:jc w:val="both"/>
        <w:rPr>
          <w:rFonts w:hAnsi="Times New Roman" w:cs="Times New Roman"/>
          <w:spacing w:val="8"/>
          <w:sz w:val="24"/>
          <w:szCs w:val="24"/>
        </w:rPr>
      </w:pPr>
      <w:bookmarkStart w:id="0" w:name="_GoBack"/>
      <w:r w:rsidRPr="00F92FD5">
        <w:rPr>
          <w:rFonts w:hint="eastAsia"/>
          <w:sz w:val="24"/>
          <w:szCs w:val="24"/>
        </w:rPr>
        <w:t>岡山県知事　　　　殿</w:t>
      </w:r>
    </w:p>
    <w:bookmarkEnd w:id="0"/>
    <w:p w:rsidR="00F92FD5" w:rsidRDefault="00F92FD5" w:rsidP="00F92FD5">
      <w:pPr>
        <w:adjustRightInd/>
        <w:spacing w:line="276" w:lineRule="auto"/>
        <w:ind w:firstLineChars="300" w:firstLine="768"/>
        <w:jc w:val="both"/>
        <w:rPr>
          <w:rFonts w:hAnsi="Times New Roman" w:cs="Times New Roman"/>
          <w:spacing w:val="8"/>
          <w:sz w:val="24"/>
          <w:szCs w:val="24"/>
        </w:rPr>
      </w:pPr>
    </w:p>
    <w:p w:rsidR="00F92FD5" w:rsidRDefault="00F92FD5" w:rsidP="00F92FD5">
      <w:pPr>
        <w:adjustRightInd/>
        <w:ind w:firstLineChars="1900" w:firstLine="4560"/>
        <w:jc w:val="both"/>
        <w:rPr>
          <w:sz w:val="24"/>
          <w:szCs w:val="24"/>
        </w:rPr>
      </w:pPr>
      <w:r w:rsidRPr="00F92FD5">
        <w:rPr>
          <w:rFonts w:hint="eastAsia"/>
          <w:sz w:val="24"/>
          <w:szCs w:val="24"/>
        </w:rPr>
        <w:t>法人の主たる</w:t>
      </w:r>
    </w:p>
    <w:p w:rsidR="00F92FD5" w:rsidRDefault="00F92FD5" w:rsidP="00F92FD5">
      <w:pPr>
        <w:adjustRightInd/>
        <w:ind w:firstLineChars="1900" w:firstLine="4560"/>
        <w:jc w:val="both"/>
        <w:rPr>
          <w:sz w:val="24"/>
          <w:szCs w:val="24"/>
        </w:rPr>
      </w:pPr>
      <w:r w:rsidRPr="00F92FD5">
        <w:rPr>
          <w:rFonts w:hint="eastAsia"/>
          <w:sz w:val="24"/>
          <w:szCs w:val="24"/>
        </w:rPr>
        <w:t>事務所の所在地</w:t>
      </w:r>
    </w:p>
    <w:p w:rsidR="00F92FD5" w:rsidRDefault="00F92FD5" w:rsidP="00F92FD5">
      <w:pPr>
        <w:adjustRightInd/>
        <w:spacing w:line="360" w:lineRule="auto"/>
        <w:ind w:firstLineChars="1900" w:firstLine="4560"/>
        <w:jc w:val="both"/>
        <w:rPr>
          <w:rFonts w:hAnsi="Times New Roman" w:cs="Times New Roman"/>
          <w:spacing w:val="8"/>
          <w:sz w:val="24"/>
          <w:szCs w:val="24"/>
        </w:rPr>
      </w:pPr>
      <w:r w:rsidRPr="00F92FD5">
        <w:rPr>
          <w:rFonts w:hint="eastAsia"/>
          <w:sz w:val="24"/>
          <w:szCs w:val="24"/>
        </w:rPr>
        <w:t>法</w:t>
      </w:r>
      <w:r w:rsidRPr="00F92FD5">
        <w:rPr>
          <w:sz w:val="24"/>
          <w:szCs w:val="24"/>
        </w:rPr>
        <w:t xml:space="preserve"> </w:t>
      </w:r>
      <w:r w:rsidRPr="00F92FD5">
        <w:rPr>
          <w:rFonts w:hint="eastAsia"/>
          <w:sz w:val="24"/>
          <w:szCs w:val="24"/>
        </w:rPr>
        <w:t>人</w:t>
      </w:r>
      <w:r w:rsidRPr="00F92FD5">
        <w:rPr>
          <w:sz w:val="24"/>
          <w:szCs w:val="24"/>
        </w:rPr>
        <w:t xml:space="preserve"> </w:t>
      </w:r>
      <w:r w:rsidRPr="00F92FD5">
        <w:rPr>
          <w:rFonts w:hint="eastAsia"/>
          <w:sz w:val="24"/>
          <w:szCs w:val="24"/>
        </w:rPr>
        <w:t>の</w:t>
      </w:r>
      <w:r w:rsidRPr="00F92FD5">
        <w:rPr>
          <w:sz w:val="24"/>
          <w:szCs w:val="24"/>
        </w:rPr>
        <w:t xml:space="preserve"> </w:t>
      </w:r>
      <w:r w:rsidRPr="00F92FD5">
        <w:rPr>
          <w:rFonts w:hint="eastAsia"/>
          <w:sz w:val="24"/>
          <w:szCs w:val="24"/>
        </w:rPr>
        <w:t>名</w:t>
      </w:r>
      <w:r w:rsidRPr="00F92FD5">
        <w:rPr>
          <w:sz w:val="24"/>
          <w:szCs w:val="24"/>
        </w:rPr>
        <w:t xml:space="preserve"> </w:t>
      </w:r>
      <w:r w:rsidRPr="00F92FD5">
        <w:rPr>
          <w:rFonts w:hint="eastAsia"/>
          <w:sz w:val="24"/>
          <w:szCs w:val="24"/>
        </w:rPr>
        <w:t>称</w:t>
      </w:r>
    </w:p>
    <w:p w:rsidR="00F92FD5" w:rsidRPr="00F92FD5" w:rsidRDefault="00F92FD5" w:rsidP="00F92FD5">
      <w:pPr>
        <w:adjustRightInd/>
        <w:spacing w:line="360" w:lineRule="auto"/>
        <w:ind w:firstLineChars="1900" w:firstLine="4560"/>
        <w:jc w:val="both"/>
        <w:rPr>
          <w:rFonts w:hAnsi="Times New Roman" w:cs="Times New Roman"/>
          <w:spacing w:val="8"/>
          <w:sz w:val="24"/>
          <w:szCs w:val="24"/>
        </w:rPr>
      </w:pPr>
      <w:r w:rsidRPr="00F92FD5">
        <w:rPr>
          <w:rFonts w:hint="eastAsia"/>
          <w:sz w:val="24"/>
          <w:szCs w:val="24"/>
        </w:rPr>
        <w:t xml:space="preserve">代表者の氏名　　　　　　　　</w:t>
      </w:r>
    </w:p>
    <w:p w:rsidR="00F92FD5" w:rsidRDefault="00F92FD5" w:rsidP="00F92FD5">
      <w:pPr>
        <w:adjustRightInd/>
        <w:jc w:val="both"/>
        <w:rPr>
          <w:rFonts w:hAnsi="Times New Roman" w:cs="Times New Roman"/>
          <w:spacing w:val="8"/>
          <w:sz w:val="24"/>
          <w:szCs w:val="24"/>
        </w:rPr>
      </w:pPr>
    </w:p>
    <w:p w:rsidR="00F92FD5" w:rsidRPr="00F92FD5" w:rsidRDefault="00F92FD5" w:rsidP="00F92FD5">
      <w:pPr>
        <w:adjustRightInd/>
        <w:jc w:val="both"/>
        <w:rPr>
          <w:rFonts w:hAnsi="Times New Roman" w:cs="Times New Roman"/>
          <w:spacing w:val="8"/>
          <w:sz w:val="24"/>
          <w:szCs w:val="24"/>
        </w:rPr>
      </w:pPr>
    </w:p>
    <w:p w:rsidR="00F92FD5" w:rsidRPr="00F92FD5" w:rsidRDefault="00F92FD5" w:rsidP="00F92FD5">
      <w:pPr>
        <w:adjustRightInd/>
        <w:jc w:val="center"/>
        <w:rPr>
          <w:rFonts w:hAnsi="Times New Roman" w:cs="Times New Roman"/>
          <w:spacing w:val="8"/>
          <w:sz w:val="24"/>
          <w:szCs w:val="24"/>
        </w:rPr>
      </w:pPr>
      <w:r w:rsidRPr="00F92FD5">
        <w:rPr>
          <w:rFonts w:hint="eastAsia"/>
          <w:sz w:val="24"/>
          <w:szCs w:val="24"/>
        </w:rPr>
        <w:t>誓　　約　　書</w:t>
      </w:r>
    </w:p>
    <w:p w:rsidR="00F92FD5" w:rsidRPr="00F92FD5" w:rsidRDefault="00F92FD5" w:rsidP="00F92FD5">
      <w:pPr>
        <w:adjustRightInd/>
        <w:jc w:val="both"/>
        <w:rPr>
          <w:rFonts w:hAnsi="Times New Roman" w:cs="Times New Roman"/>
          <w:spacing w:val="8"/>
          <w:sz w:val="24"/>
          <w:szCs w:val="24"/>
        </w:rPr>
      </w:pPr>
    </w:p>
    <w:p w:rsidR="00F92FD5" w:rsidRPr="00F92FD5" w:rsidRDefault="00F92FD5" w:rsidP="00F92FD5">
      <w:pPr>
        <w:adjustRightInd/>
        <w:ind w:firstLineChars="100" w:firstLine="240"/>
        <w:jc w:val="both"/>
        <w:rPr>
          <w:rFonts w:hAnsi="Times New Roman" w:cs="Times New Roman"/>
          <w:spacing w:val="8"/>
          <w:sz w:val="24"/>
          <w:szCs w:val="24"/>
        </w:rPr>
      </w:pPr>
      <w:r w:rsidRPr="00F92FD5">
        <w:rPr>
          <w:rFonts w:hint="eastAsia"/>
          <w:sz w:val="24"/>
          <w:szCs w:val="24"/>
        </w:rPr>
        <w:t>当法人が，このたび実施している　　　　　　　　　　　　　　のための寄付金募集事業については，諸法令に従うことはもとより，下記の事項を誓約し，履行いたします。</w:t>
      </w:r>
    </w:p>
    <w:p w:rsidR="00F92FD5" w:rsidRPr="00F92FD5" w:rsidRDefault="00F92FD5" w:rsidP="00F92FD5">
      <w:pPr>
        <w:adjustRightInd/>
        <w:jc w:val="both"/>
        <w:rPr>
          <w:rFonts w:hAnsi="Times New Roman" w:cs="Times New Roman"/>
          <w:spacing w:val="8"/>
          <w:sz w:val="24"/>
          <w:szCs w:val="24"/>
        </w:rPr>
      </w:pPr>
    </w:p>
    <w:p w:rsidR="00F92FD5" w:rsidRPr="00F92FD5" w:rsidRDefault="00F92FD5" w:rsidP="00F92FD5">
      <w:pPr>
        <w:adjustRightInd/>
        <w:spacing w:line="340" w:lineRule="exact"/>
        <w:jc w:val="center"/>
        <w:rPr>
          <w:rFonts w:hAnsi="Times New Roman" w:cs="Times New Roman"/>
          <w:spacing w:val="8"/>
          <w:sz w:val="24"/>
          <w:szCs w:val="24"/>
        </w:rPr>
      </w:pPr>
      <w:r w:rsidRPr="00F92FD5">
        <w:rPr>
          <w:rFonts w:hint="eastAsia"/>
          <w:sz w:val="24"/>
          <w:szCs w:val="24"/>
        </w:rPr>
        <w:t>記</w:t>
      </w:r>
    </w:p>
    <w:p w:rsidR="00F92FD5" w:rsidRPr="00F92FD5" w:rsidRDefault="00F92FD5" w:rsidP="00F92FD5">
      <w:pPr>
        <w:adjustRightInd/>
        <w:jc w:val="both"/>
        <w:rPr>
          <w:rFonts w:hAnsi="Times New Roman" w:cs="Times New Roman"/>
          <w:spacing w:val="8"/>
          <w:sz w:val="24"/>
          <w:szCs w:val="24"/>
        </w:rPr>
      </w:pPr>
    </w:p>
    <w:p w:rsidR="00F92FD5" w:rsidRPr="00F92FD5" w:rsidRDefault="00F92FD5" w:rsidP="00F92FD5">
      <w:pPr>
        <w:adjustRightInd/>
        <w:ind w:left="480" w:hangingChars="200" w:hanging="480"/>
        <w:jc w:val="both"/>
        <w:rPr>
          <w:sz w:val="24"/>
          <w:szCs w:val="24"/>
        </w:rPr>
      </w:pPr>
      <w:r w:rsidRPr="00F92FD5">
        <w:rPr>
          <w:rFonts w:hint="eastAsia"/>
          <w:sz w:val="24"/>
          <w:szCs w:val="24"/>
        </w:rPr>
        <w:t>１　証明書の有効期間が満了した場合には，有効期間中に募集した寄付金の額及び使途について実績報告書を提出すること。（様式例３，４）</w:t>
      </w:r>
    </w:p>
    <w:p w:rsidR="00F92FD5" w:rsidRPr="00F92FD5" w:rsidRDefault="00F92FD5" w:rsidP="00F92FD5">
      <w:pPr>
        <w:adjustRightInd/>
        <w:ind w:left="480" w:hangingChars="200" w:hanging="480"/>
        <w:jc w:val="both"/>
        <w:rPr>
          <w:rFonts w:hAnsi="Times New Roman" w:cs="Times New Roman"/>
          <w:spacing w:val="8"/>
          <w:sz w:val="24"/>
          <w:szCs w:val="24"/>
        </w:rPr>
      </w:pPr>
      <w:r w:rsidRPr="00F92FD5">
        <w:rPr>
          <w:rFonts w:hint="eastAsia"/>
          <w:sz w:val="24"/>
          <w:szCs w:val="24"/>
        </w:rPr>
        <w:t>２　証明書の有効期間の満了又は学校法人の解散後は，すみやかに証明書を返納すること。</w:t>
      </w:r>
    </w:p>
    <w:p w:rsidR="00F92FD5" w:rsidRPr="00F92FD5" w:rsidRDefault="00F92FD5" w:rsidP="00F92FD5">
      <w:pPr>
        <w:adjustRightInd/>
        <w:ind w:left="480" w:hangingChars="200" w:hanging="480"/>
        <w:jc w:val="both"/>
        <w:rPr>
          <w:sz w:val="24"/>
          <w:szCs w:val="24"/>
        </w:rPr>
      </w:pPr>
      <w:r w:rsidRPr="00F92FD5">
        <w:rPr>
          <w:rFonts w:hint="eastAsia"/>
          <w:sz w:val="24"/>
          <w:szCs w:val="24"/>
        </w:rPr>
        <w:t>３　募集要綱にある事業以外の寄付金募集事業を行う場合は，追加届を提出すること。（様式例５）</w:t>
      </w:r>
    </w:p>
    <w:p w:rsidR="00342598" w:rsidRDefault="00342598" w:rsidP="00F92FD5"/>
    <w:sectPr w:rsidR="00342598" w:rsidSect="00F92FD5">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D5" w:rsidRDefault="00F92FD5" w:rsidP="00F92FD5">
      <w:r>
        <w:separator/>
      </w:r>
    </w:p>
  </w:endnote>
  <w:endnote w:type="continuationSeparator" w:id="0">
    <w:p w:rsidR="00F92FD5" w:rsidRDefault="00F92FD5" w:rsidP="00F9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D5" w:rsidRDefault="00F92FD5" w:rsidP="00F92FD5">
      <w:r>
        <w:separator/>
      </w:r>
    </w:p>
  </w:footnote>
  <w:footnote w:type="continuationSeparator" w:id="0">
    <w:p w:rsidR="00F92FD5" w:rsidRDefault="00F92FD5" w:rsidP="00F92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FD5" w:rsidRPr="00F92FD5" w:rsidRDefault="00F92FD5" w:rsidP="00F92FD5">
    <w:pPr>
      <w:pStyle w:val="a3"/>
      <w:jc w:val="right"/>
      <w:rPr>
        <w:sz w:val="24"/>
        <w:szCs w:val="24"/>
      </w:rPr>
    </w:pPr>
    <w:r w:rsidRPr="00F92FD5">
      <w:rPr>
        <w:rFonts w:hint="eastAsia"/>
        <w:sz w:val="24"/>
        <w:szCs w:val="24"/>
      </w:rPr>
      <w:t>（</w:t>
    </w:r>
    <w:r w:rsidRPr="00F92FD5">
      <w:rPr>
        <w:rFonts w:hint="eastAsia"/>
        <w:sz w:val="24"/>
        <w:szCs w:val="24"/>
      </w:rPr>
      <w:t>様式例２）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D5"/>
    <w:rsid w:val="00342598"/>
    <w:rsid w:val="00F9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84257C"/>
  <w15:chartTrackingRefBased/>
  <w15:docId w15:val="{42A81036-01DF-459C-BE34-8CFD783F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FD5"/>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FD5"/>
    <w:pPr>
      <w:tabs>
        <w:tab w:val="center" w:pos="4252"/>
        <w:tab w:val="right" w:pos="8504"/>
      </w:tabs>
      <w:snapToGrid w:val="0"/>
    </w:pPr>
  </w:style>
  <w:style w:type="character" w:customStyle="1" w:styleId="a4">
    <w:name w:val="ヘッダー (文字)"/>
    <w:basedOn w:val="a0"/>
    <w:link w:val="a3"/>
    <w:uiPriority w:val="99"/>
    <w:rsid w:val="00F92FD5"/>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F92FD5"/>
    <w:pPr>
      <w:tabs>
        <w:tab w:val="center" w:pos="4252"/>
        <w:tab w:val="right" w:pos="8504"/>
      </w:tabs>
      <w:snapToGrid w:val="0"/>
    </w:pPr>
  </w:style>
  <w:style w:type="character" w:customStyle="1" w:styleId="a6">
    <w:name w:val="フッター (文字)"/>
    <w:basedOn w:val="a0"/>
    <w:link w:val="a5"/>
    <w:uiPriority w:val="99"/>
    <w:rsid w:val="00F92FD5"/>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綾子</dc:creator>
  <cp:keywords/>
  <dc:description/>
  <cp:lastModifiedBy>藤本　綾子</cp:lastModifiedBy>
  <cp:revision>1</cp:revision>
  <dcterms:created xsi:type="dcterms:W3CDTF">2023-10-13T01:57:00Z</dcterms:created>
  <dcterms:modified xsi:type="dcterms:W3CDTF">2023-10-13T02:01:00Z</dcterms:modified>
</cp:coreProperties>
</file>